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7F" w:rsidRPr="00A511C5" w:rsidRDefault="00DB0086">
      <w:pPr>
        <w:rPr>
          <w:b/>
          <w:sz w:val="24"/>
          <w:szCs w:val="24"/>
        </w:rPr>
      </w:pPr>
      <w:r w:rsidRPr="00A511C5">
        <w:rPr>
          <w:b/>
          <w:sz w:val="24"/>
          <w:szCs w:val="24"/>
        </w:rPr>
        <w:t xml:space="preserve">Ответить на вопросы по произведению </w:t>
      </w:r>
      <w:proofErr w:type="spellStart"/>
      <w:r w:rsidRPr="00A511C5">
        <w:rPr>
          <w:b/>
          <w:sz w:val="24"/>
          <w:szCs w:val="24"/>
        </w:rPr>
        <w:t>М.Лермонтова</w:t>
      </w:r>
      <w:proofErr w:type="spellEnd"/>
      <w:r w:rsidRPr="00A511C5">
        <w:rPr>
          <w:b/>
          <w:sz w:val="24"/>
          <w:szCs w:val="24"/>
        </w:rPr>
        <w:t xml:space="preserve"> «Герой нашего времени» (письменно в</w:t>
      </w:r>
      <w:r w:rsidRPr="00A511C5">
        <w:rPr>
          <w:sz w:val="24"/>
          <w:szCs w:val="24"/>
        </w:rPr>
        <w:t xml:space="preserve"> </w:t>
      </w:r>
      <w:r w:rsidRPr="00A511C5">
        <w:rPr>
          <w:b/>
          <w:sz w:val="24"/>
          <w:szCs w:val="24"/>
        </w:rPr>
        <w:t>тетради)</w:t>
      </w:r>
      <w:r w:rsidR="00A511C5" w:rsidRPr="00A511C5">
        <w:rPr>
          <w:b/>
          <w:sz w:val="24"/>
          <w:szCs w:val="24"/>
        </w:rPr>
        <w:t xml:space="preserve"> ответы должны быть полными, развернутыми!!!</w:t>
      </w:r>
    </w:p>
    <w:p w:rsidR="00DB0086" w:rsidRPr="00A511C5" w:rsidRDefault="00DB0086">
      <w:pPr>
        <w:rPr>
          <w:b/>
          <w:sz w:val="24"/>
          <w:szCs w:val="24"/>
        </w:rPr>
      </w:pPr>
      <w:r w:rsidRPr="00A511C5">
        <w:rPr>
          <w:b/>
          <w:sz w:val="24"/>
          <w:szCs w:val="24"/>
        </w:rPr>
        <w:t>Глава «Бэла»</w:t>
      </w:r>
    </w:p>
    <w:p w:rsidR="00DB0086" w:rsidRPr="00A511C5" w:rsidRDefault="00DB0086" w:rsidP="00DB00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11C5">
        <w:rPr>
          <w:sz w:val="24"/>
          <w:szCs w:val="24"/>
        </w:rPr>
        <w:t>В чем образ Печорина сопоставим с образами горцев и в чем их существенное различие?</w:t>
      </w:r>
    </w:p>
    <w:p w:rsidR="00DB0086" w:rsidRPr="00A511C5" w:rsidRDefault="00DB0086" w:rsidP="00DB00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511C5">
        <w:rPr>
          <w:sz w:val="24"/>
          <w:szCs w:val="24"/>
        </w:rPr>
        <w:t>Почему  первое знакомство с главным героем романа происходит на Кавказе, а не в более привычной для Печорина обстановке (например, в «водяном» обществе Пятигорска)?</w:t>
      </w:r>
    </w:p>
    <w:p w:rsidR="00DB0086" w:rsidRPr="00A511C5" w:rsidRDefault="00DB0086" w:rsidP="00A511C5">
      <w:pPr>
        <w:rPr>
          <w:b/>
          <w:sz w:val="24"/>
          <w:szCs w:val="24"/>
        </w:rPr>
      </w:pPr>
      <w:r w:rsidRPr="00A511C5">
        <w:rPr>
          <w:b/>
          <w:sz w:val="24"/>
          <w:szCs w:val="24"/>
        </w:rPr>
        <w:t xml:space="preserve">Глава «Максим </w:t>
      </w:r>
      <w:proofErr w:type="spellStart"/>
      <w:r w:rsidRPr="00A511C5">
        <w:rPr>
          <w:b/>
          <w:sz w:val="24"/>
          <w:szCs w:val="24"/>
        </w:rPr>
        <w:t>Максимыч</w:t>
      </w:r>
      <w:proofErr w:type="spellEnd"/>
      <w:r w:rsidRPr="00A511C5">
        <w:rPr>
          <w:b/>
          <w:sz w:val="24"/>
          <w:szCs w:val="24"/>
        </w:rPr>
        <w:t>»</w:t>
      </w:r>
    </w:p>
    <w:p w:rsidR="00DB0086" w:rsidRPr="00A511C5" w:rsidRDefault="00DB0086" w:rsidP="00DB00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11C5">
        <w:rPr>
          <w:sz w:val="24"/>
          <w:szCs w:val="24"/>
        </w:rPr>
        <w:t xml:space="preserve">В какой момент жизни Печорина произошла встреча с Максимом </w:t>
      </w:r>
      <w:proofErr w:type="spellStart"/>
      <w:r w:rsidRPr="00A511C5">
        <w:rPr>
          <w:sz w:val="24"/>
          <w:szCs w:val="24"/>
        </w:rPr>
        <w:t>Максимычем</w:t>
      </w:r>
      <w:proofErr w:type="spellEnd"/>
      <w:r w:rsidRPr="00A511C5">
        <w:rPr>
          <w:sz w:val="24"/>
          <w:szCs w:val="24"/>
        </w:rPr>
        <w:t>?</w:t>
      </w:r>
    </w:p>
    <w:p w:rsidR="00DB0086" w:rsidRPr="00A511C5" w:rsidRDefault="00DB0086" w:rsidP="00DB00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11C5">
        <w:rPr>
          <w:sz w:val="24"/>
          <w:szCs w:val="24"/>
        </w:rPr>
        <w:t>Какую роль в обрисовке внутреннего состояния героев играет психологический жест – мимолетное внешнее проявление</w:t>
      </w:r>
      <w:r w:rsidR="00A511C5" w:rsidRPr="00A511C5">
        <w:rPr>
          <w:sz w:val="24"/>
          <w:szCs w:val="24"/>
        </w:rPr>
        <w:t xml:space="preserve"> персонажа, выдающее его внутреннее состояние?</w:t>
      </w:r>
    </w:p>
    <w:p w:rsidR="00A511C5" w:rsidRPr="00A511C5" w:rsidRDefault="00A511C5" w:rsidP="00A511C5">
      <w:pPr>
        <w:rPr>
          <w:b/>
          <w:sz w:val="24"/>
          <w:szCs w:val="24"/>
        </w:rPr>
      </w:pPr>
      <w:r w:rsidRPr="00A511C5">
        <w:rPr>
          <w:b/>
          <w:sz w:val="24"/>
          <w:szCs w:val="24"/>
        </w:rPr>
        <w:t>Глава «Княжна Мери»</w:t>
      </w:r>
    </w:p>
    <w:p w:rsidR="00A511C5" w:rsidRPr="00A511C5" w:rsidRDefault="00A511C5" w:rsidP="00A511C5">
      <w:pPr>
        <w:pStyle w:val="a3"/>
        <w:numPr>
          <w:ilvl w:val="0"/>
          <w:numId w:val="3"/>
        </w:numPr>
        <w:rPr>
          <w:sz w:val="24"/>
          <w:szCs w:val="24"/>
        </w:rPr>
      </w:pPr>
      <w:r w:rsidRPr="00A511C5">
        <w:rPr>
          <w:sz w:val="24"/>
          <w:szCs w:val="24"/>
        </w:rPr>
        <w:t>Перечитайте эпизод  дуэли в печоринской записи от 16 июня. Что противопоставляет Печорин заговорщикам из водяного общества? Что определяет поведение Грушницкого?</w:t>
      </w:r>
    </w:p>
    <w:p w:rsidR="00A511C5" w:rsidRPr="00A511C5" w:rsidRDefault="00A511C5" w:rsidP="00A511C5">
      <w:pPr>
        <w:rPr>
          <w:b/>
          <w:sz w:val="24"/>
          <w:szCs w:val="24"/>
        </w:rPr>
      </w:pPr>
      <w:r w:rsidRPr="00A511C5">
        <w:rPr>
          <w:b/>
          <w:sz w:val="24"/>
          <w:szCs w:val="24"/>
        </w:rPr>
        <w:t>Глава «Фаталист»</w:t>
      </w:r>
    </w:p>
    <w:p w:rsidR="00A511C5" w:rsidRPr="00A511C5" w:rsidRDefault="00A511C5" w:rsidP="00A511C5">
      <w:pPr>
        <w:pStyle w:val="a3"/>
        <w:numPr>
          <w:ilvl w:val="0"/>
          <w:numId w:val="4"/>
        </w:numPr>
        <w:rPr>
          <w:sz w:val="24"/>
          <w:szCs w:val="24"/>
        </w:rPr>
      </w:pPr>
      <w:r w:rsidRPr="00A511C5">
        <w:rPr>
          <w:sz w:val="24"/>
          <w:szCs w:val="24"/>
        </w:rPr>
        <w:t>Что позволяет Печорину осуществить свой дерзкий план: безоглядная смелость или трезвый отчет?</w:t>
      </w:r>
      <w:bookmarkStart w:id="0" w:name="_GoBack"/>
      <w:bookmarkEnd w:id="0"/>
    </w:p>
    <w:sectPr w:rsidR="00A511C5" w:rsidRPr="00A5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094"/>
    <w:multiLevelType w:val="hybridMultilevel"/>
    <w:tmpl w:val="1AFE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318"/>
    <w:multiLevelType w:val="hybridMultilevel"/>
    <w:tmpl w:val="9D4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7043"/>
    <w:multiLevelType w:val="hybridMultilevel"/>
    <w:tmpl w:val="1AFE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92466"/>
    <w:multiLevelType w:val="hybridMultilevel"/>
    <w:tmpl w:val="28442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86"/>
    <w:rsid w:val="00155B7F"/>
    <w:rsid w:val="00A511C5"/>
    <w:rsid w:val="00D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2016-02-01T15:51:00Z</dcterms:created>
  <dcterms:modified xsi:type="dcterms:W3CDTF">2016-02-01T16:13:00Z</dcterms:modified>
</cp:coreProperties>
</file>