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367"/>
        <w:gridCol w:w="9491"/>
      </w:tblGrid>
      <w:tr w:rsidR="00336E62" w:rsidTr="00336E62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62" w:rsidRDefault="00336E62">
            <w:r>
              <w:t>предмет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62" w:rsidRDefault="00336E62">
            <w:r>
              <w:t>химия</w:t>
            </w:r>
          </w:p>
        </w:tc>
      </w:tr>
      <w:tr w:rsidR="00336E62" w:rsidTr="00336E62">
        <w:trPr>
          <w:trHeight w:val="56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62" w:rsidRDefault="00336E62">
            <w:r>
              <w:t>класс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62" w:rsidRDefault="00336E62">
            <w:r>
              <w:t>11 а</w:t>
            </w:r>
          </w:p>
        </w:tc>
      </w:tr>
      <w:tr w:rsidR="00336E62" w:rsidTr="00336E62">
        <w:trPr>
          <w:trHeight w:val="426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62" w:rsidRDefault="00336E62">
            <w:r>
              <w:t>учитель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62" w:rsidRDefault="00336E62">
            <w:r>
              <w:t>Махно Ю.П.</w:t>
            </w:r>
          </w:p>
        </w:tc>
      </w:tr>
      <w:tr w:rsidR="00336E62" w:rsidTr="00336E62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62" w:rsidRDefault="00336E62"/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62" w:rsidRDefault="00336E62"/>
        </w:tc>
      </w:tr>
      <w:tr w:rsidR="00336E62" w:rsidTr="00336E62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62" w:rsidRDefault="00336E62">
            <w:r>
              <w:t>Дата урока фактическая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62" w:rsidRDefault="00055282" w:rsidP="00055282">
            <w:r>
              <w:t>21.</w:t>
            </w:r>
            <w:r w:rsidR="00336E62">
              <w:t>04.2020</w:t>
            </w:r>
          </w:p>
        </w:tc>
      </w:tr>
      <w:tr w:rsidR="00336E62" w:rsidTr="00336E62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62" w:rsidRDefault="00336E62">
            <w:r>
              <w:t>Тема урока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62" w:rsidRDefault="00336E62">
            <w:r>
              <w:t>Практическая работа №8 Исследование пищевых добавок</w:t>
            </w:r>
          </w:p>
        </w:tc>
      </w:tr>
      <w:tr w:rsidR="00336E62" w:rsidTr="00336E62">
        <w:trPr>
          <w:trHeight w:val="147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62" w:rsidRDefault="00336E62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Объяснение нового материала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62" w:rsidRDefault="00336E62"/>
          <w:p w:rsidR="002E46D3" w:rsidRPr="00055282" w:rsidRDefault="002E46D3" w:rsidP="00055282">
            <w:r>
              <w:t>Прочитайте материал</w:t>
            </w:r>
            <w:r w:rsidR="00055282">
              <w:t xml:space="preserve">                   </w:t>
            </w:r>
            <w:bookmarkStart w:id="0" w:name="_GoBack"/>
            <w:bookmarkEnd w:id="0"/>
            <w:r w:rsidRPr="002E46D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 добавки.</w:t>
            </w:r>
          </w:p>
          <w:p w:rsidR="002E46D3" w:rsidRPr="002E46D3" w:rsidRDefault="002E46D3" w:rsidP="002E46D3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E46D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В настоящее время к пищевым продуктам добавляют более 2000 самых разнообразных веществ. Добавки применяются по многим причинам. Многие вещества добавляют, чтобы сделать продукт более привлекательным для потребителей. В медикаменты вводят примеси для маскировки горечи или иного неприятного вкуса. Пищевые продукты иногда подкрашивают, чтобы можно было догадаться об их вкусе по внешнему виду (желтый цвет — для лимонных конфет, розовый— </w:t>
            </w:r>
            <w:proofErr w:type="gramStart"/>
            <w:r w:rsidRPr="002E46D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дл</w:t>
            </w:r>
            <w:proofErr w:type="gramEnd"/>
            <w:r w:rsidRPr="002E46D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я земляничного мороженого). Химикаты, уничтожающие плесень и сохраняющие пищу мягкой, позволяют перевозить хлебопекарные изделия и конфеты на большие расстояния, и они еще долгое время остаются свежими на вкус. Антиоксиданты, предотвращающие </w:t>
            </w:r>
            <w:proofErr w:type="spellStart"/>
            <w:r w:rsidRPr="002E46D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прогоркание</w:t>
            </w:r>
            <w:proofErr w:type="spellEnd"/>
            <w:r w:rsidRPr="002E46D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жиров, позволяют производить такие полуфабрикаты, как упакованные смеси для кексов. Фактически целые группы таких продуктов, в том числе специальных диетических, вероятно, не могли бы существовать без добавок, которые придают им вкус, цвет и способность длительно сохраняться. В некоторых случаях добавки позволяют производить более разнообразную пищу. Некоторые продукты без этого нельзя было бы консервировать, замораживать или расфасовывать для перевозки или для продажи вне сезона.</w:t>
            </w:r>
          </w:p>
          <w:p w:rsidR="002E46D3" w:rsidRPr="002E46D3" w:rsidRDefault="002E46D3" w:rsidP="002E46D3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E46D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Американцы, например, потребляют около 68 кг пищевых добавок в год на душу населения. Большую часть из них – 65 кг – составляют соль, сахар и его заменители. Как бы веско ни обосновывалось применение добавок к пищевым продуктам, медикаментам и косметике, каждый человек хочет быть уверен в том, что они безвредны.</w:t>
            </w:r>
          </w:p>
          <w:p w:rsidR="002E46D3" w:rsidRPr="002E46D3" w:rsidRDefault="002E46D3" w:rsidP="002E46D3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E46D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Самыми распространенными среди консервантов продуктов питания являются нитраты (NO</w:t>
            </w:r>
            <w:r w:rsidRPr="002E46D3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2E46D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,) и нитриты (NO</w:t>
            </w:r>
            <w:r w:rsidRPr="002E46D3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2E46D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) Первоначально их добавляли к мясу и рыбе для предотвращения порчи, так как не было холодильников. Однако за долгие годы люди привыкли к солоноватому вкусу, который эти добавки придают мясу. Таким образом, мы едим сейчас подсоленное мясо не только потому, что оно хорошо сохраняется, но и потому, что нам нравится его вкус.</w:t>
            </w:r>
          </w:p>
          <w:p w:rsidR="002E46D3" w:rsidRPr="002E46D3" w:rsidRDefault="002E46D3" w:rsidP="002E46D3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E46D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Сочетание нитрата натрия с нитритом натрия оказывает на мясные продукты троякое воздействие: 1) оно предотвращает рост бактерий, вызывающих разного рода пищевые отравления, например ботулизм; 2) оно придает мясу характерную розовую окраску, как у ветчины; и 3) оно придает ему также особый «консервный» вкус. Первоначально мясо консервировали добавлением одного только нитрата натрия. Позже было установлено, что бактерии превращают часть нитрата в нитрит. </w:t>
            </w:r>
            <w:r w:rsidRPr="002E46D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Фактически именно нитрит предотвращает рост бактерий и придает мясу розовую окраску.</w:t>
            </w:r>
          </w:p>
          <w:p w:rsidR="002E46D3" w:rsidRPr="002E46D3" w:rsidRDefault="002E46D3" w:rsidP="002E46D3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E46D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Нитриты совсем не безвредные соединения. Гемоглобин крови, реагируя с нитритами, превращается в метгемоглобин. Метгемоглобин не способен переносить кислород. Когда 70% гемоглобина таким образом </w:t>
            </w:r>
            <w:proofErr w:type="gramStart"/>
            <w:r w:rsidRPr="002E46D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инактивируется</w:t>
            </w:r>
            <w:proofErr w:type="gramEnd"/>
            <w:r w:rsidRPr="002E46D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наступает смерть от удушья. При меньшей доле метгемоглобина в крови могут возникать такие симптомы, как головокружение или одышка. По этой причине законом установлены пределы для количества нитритов, добавляемых к мясу или рыбе для их консервирования. Известны случаи отравления детей колбасой и сосисками, содержавшими больше нитритов, чем это допускается по нормам. Значительную часть нитритов (40%) мы получаем с консервированным мясом, нитраты же поступают в организм главным образом с овощами и только 2% - с мясной пищей. Большие количества нитратов могут содержаться в свекле, баклажанах, редисе, сельдерее, салате и другой зелени. Поскольку нитраты менее ядовиты, чем нитриты, так как не окисляют гемоглобин, обычно проблем не возникает, если только бактерии не преобразуют нитраты в нитриты. Это происходит в тех случаях, например, когда банки с овощами для детского питания после вскрытия оставлялись вне холодильника.</w:t>
            </w:r>
          </w:p>
          <w:p w:rsidR="002E46D3" w:rsidRPr="002E46D3" w:rsidRDefault="00055282" w:rsidP="002E46D3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 м</w:t>
            </w:r>
            <w:r w:rsidR="002E46D3" w:rsidRPr="002E46D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еждународные шифры пищевых добавок и их воздействие на организм.</w:t>
            </w:r>
          </w:p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8"/>
              <w:gridCol w:w="1322"/>
              <w:gridCol w:w="1754"/>
              <w:gridCol w:w="1323"/>
              <w:gridCol w:w="1754"/>
              <w:gridCol w:w="1338"/>
            </w:tblGrid>
            <w:tr w:rsidR="002E46D3" w:rsidRPr="002E46D3" w:rsidTr="002E46D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Международный шифр добавки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Воздействие на организм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Международный шифр добавки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Воздействие на организм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Международный шифр добавки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Воздействие на организм</w:t>
                  </w:r>
                </w:p>
              </w:tc>
            </w:tr>
            <w:tr w:rsidR="002E46D3" w:rsidRPr="002E46D3" w:rsidTr="002E46D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E102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E222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E402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</w:tr>
            <w:tr w:rsidR="002E46D3" w:rsidRPr="002E46D3" w:rsidTr="002E46D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E104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E225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E403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gramEnd"/>
                </w:p>
              </w:tc>
            </w:tr>
            <w:tr w:rsidR="002E46D3" w:rsidRPr="002E46D3" w:rsidTr="002E46D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Е103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E224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E404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</w:tr>
            <w:tr w:rsidR="002E46D3" w:rsidRPr="002E46D3" w:rsidTr="002E46D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Е107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Е226-E228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Е408,409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gramEnd"/>
                </w:p>
              </w:tc>
            </w:tr>
            <w:tr w:rsidR="002E46D3" w:rsidRPr="002E46D3" w:rsidTr="002E46D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E121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Е230-Е233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E450-454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РЖ</w:t>
                  </w:r>
                </w:p>
              </w:tc>
            </w:tr>
            <w:tr w:rsidR="002E46D3" w:rsidRPr="002E46D3" w:rsidTr="002E46D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E122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Е237,Е238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E461-465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РЖ</w:t>
                  </w:r>
                </w:p>
              </w:tc>
            </w:tr>
            <w:tr w:rsidR="002E46D3" w:rsidRPr="002E46D3" w:rsidTr="002E46D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E123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E240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E465-466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РЖ</w:t>
                  </w:r>
                </w:p>
              </w:tc>
            </w:tr>
            <w:tr w:rsidR="002E46D3" w:rsidRPr="002E46D3" w:rsidTr="002E46D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E124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Е241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E477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</w:tr>
            <w:tr w:rsidR="002E46D3" w:rsidRPr="002E46D3" w:rsidTr="002E46D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E501-505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</w:tr>
            <w:tr w:rsidR="002E46D3" w:rsidRPr="002E46D3" w:rsidTr="002E46D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E126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E510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</w:t>
                  </w:r>
                </w:p>
              </w:tc>
            </w:tr>
            <w:tr w:rsidR="002E46D3" w:rsidRPr="002E46D3" w:rsidTr="002E46D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E127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E512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</w:tr>
            <w:tr w:rsidR="002E46D3" w:rsidRPr="002E46D3" w:rsidTr="002E46D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Е128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E242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E513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</w:tr>
            <w:tr w:rsidR="002E46D3" w:rsidRPr="002E46D3" w:rsidTr="002E46D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E129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E249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E515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</w:t>
                  </w:r>
                </w:p>
              </w:tc>
            </w:tr>
            <w:tr w:rsidR="002E46D3" w:rsidRPr="002E46D3" w:rsidTr="002E46D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E130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E250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E520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</w:tr>
            <w:tr w:rsidR="002E46D3" w:rsidRPr="002E46D3" w:rsidTr="002E46D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E131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E251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E521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</w:tr>
            <w:tr w:rsidR="002E46D3" w:rsidRPr="002E46D3" w:rsidTr="002E46D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Е140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E252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E527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</w:t>
                  </w:r>
                </w:p>
              </w:tc>
            </w:tr>
            <w:tr w:rsidR="002E46D3" w:rsidRPr="002E46D3" w:rsidTr="002E46D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E141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E255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E540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</w:tr>
            <w:tr w:rsidR="002E46D3" w:rsidRPr="002E46D3" w:rsidTr="002E46D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E142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E259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E541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РЖ</w:t>
                  </w:r>
                </w:p>
              </w:tc>
            </w:tr>
            <w:tr w:rsidR="002E46D3" w:rsidRPr="002E46D3" w:rsidTr="002E46D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E151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Е263,Е264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E545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РК</w:t>
                  </w:r>
                </w:p>
              </w:tc>
            </w:tr>
            <w:tr w:rsidR="002E46D3" w:rsidRPr="002E46D3" w:rsidTr="002E46D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E153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E270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proofErr w:type="gramEnd"/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детей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E550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</w:tr>
            <w:tr w:rsidR="002E46D3" w:rsidRPr="002E46D3" w:rsidTr="002E46D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E154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E280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E559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РЖ</w:t>
                  </w:r>
                </w:p>
              </w:tc>
            </w:tr>
            <w:tr w:rsidR="002E46D3" w:rsidRPr="002E46D3" w:rsidTr="002E46D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E155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E281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gramStart"/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,Р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E620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</w:tr>
            <w:tr w:rsidR="002E46D3" w:rsidRPr="002E46D3" w:rsidTr="002E46D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Е160,166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E282,Е283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gramStart"/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,Р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E626-655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РК</w:t>
                  </w:r>
                </w:p>
              </w:tc>
            </w:tr>
            <w:tr w:rsidR="002E46D3" w:rsidRPr="002E46D3" w:rsidTr="002E46D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E171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E285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E656-657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</w:tr>
            <w:tr w:rsidR="002E46D3" w:rsidRPr="002E46D3" w:rsidTr="002E46D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Е173-E175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E338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E907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</w:tr>
            <w:tr w:rsidR="002E46D3" w:rsidRPr="002E46D3" w:rsidTr="002E46D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E180,Е182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E400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E951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ВК</w:t>
                  </w:r>
                </w:p>
              </w:tc>
            </w:tr>
            <w:tr w:rsidR="002E46D3" w:rsidRPr="002E46D3" w:rsidTr="002E46D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Е209,E213-Е219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gramStart"/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,Р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E401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E952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46D3" w:rsidRPr="002E46D3" w:rsidRDefault="002E46D3" w:rsidP="002E4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E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gramEnd"/>
                </w:p>
              </w:tc>
            </w:tr>
          </w:tbl>
          <w:p w:rsidR="002E46D3" w:rsidRPr="002E46D3" w:rsidRDefault="002E46D3" w:rsidP="002E46D3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E46D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E46D3" w:rsidRPr="002E46D3" w:rsidRDefault="002E46D3" w:rsidP="002E46D3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E46D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Условные обозначения: «РК» - вызывает расстройство кишечника; «РД» - влияет на артериальное давление; «С» - вызывает сыпь; «Р» - канцероген; «Х» - холестерин; «П» - подозрительный; «РЖ» - вызывает расстройства желудка; «О» - опасный; «ОО» - очень опасный</w:t>
            </w:r>
            <w:proofErr w:type="gramStart"/>
            <w:r w:rsidRPr="002E46D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E46D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«ВК» - вреден для кожи; «З» - запрещен к применению.</w:t>
            </w:r>
          </w:p>
          <w:p w:rsidR="002E46D3" w:rsidRPr="002E46D3" w:rsidRDefault="002E46D3" w:rsidP="002E46D3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E46D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Е160А - b-каротин. В значительных количествах это вещество содержится в моркови, некоторых видах морских рачков (криле). В качестве пищевого красителя его применяют давно именно для окраски сливочного масла. Бывают каротины естественного происхождения (из того же криля, морковного сока, плодов шиповника, цветков ноготков), а бывают синтезированные. По химическому составу те и другие не отличаются. Поэтому, чтобы не путать каротин химического происхождения, иногда его помечают (i), а естественный - (</w:t>
            </w:r>
            <w:proofErr w:type="spellStart"/>
            <w:r w:rsidRPr="002E46D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ii</w:t>
            </w:r>
            <w:proofErr w:type="spellEnd"/>
            <w:r w:rsidRPr="002E46D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2E46D3" w:rsidRPr="002E46D3" w:rsidRDefault="002E46D3" w:rsidP="002E46D3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E46D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Е33О - лимонная кислота. Ее содержание в пищевых продуктах в отличие от уксусной и яблочной кислот не нормируется. Лимонная кислота играет важную роль в обмене веществ.</w:t>
            </w:r>
          </w:p>
          <w:p w:rsidR="002E46D3" w:rsidRPr="002E46D3" w:rsidRDefault="002E46D3" w:rsidP="002E46D3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E46D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Е152 - пищевой краситель, разрешен к применению в нашей стране, великолепный сорбент канцерогенной органики. Это активированный уголь, вернее порошок прокаленного древесного угля, который в виде таблеток продается в аптеках.</w:t>
            </w:r>
          </w:p>
          <w:p w:rsidR="002E46D3" w:rsidRPr="002E46D3" w:rsidRDefault="002E46D3" w:rsidP="002E46D3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E46D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Е140 - растительный хлорофилл. Его присутствие придает напиткам и продуктам флюоресцирующий зеленый цвет.</w:t>
            </w:r>
          </w:p>
          <w:p w:rsidR="002E46D3" w:rsidRPr="002E46D3" w:rsidRDefault="002E46D3" w:rsidP="002E46D3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E46D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При достаточно разнообразном питании в наш организм попадают не только вредные вещества, но и соединения, успешно их нейтрализующие. Диоксид серы, используемый в качестве консерванта (Е220) разрушает некоторое количество витамина B</w:t>
            </w:r>
            <w:r w:rsidRPr="002E46D3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2E46D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в нашем организме. Однако его действие вполне нейтрализуется одной морковкой.</w:t>
            </w:r>
          </w:p>
          <w:p w:rsidR="002E46D3" w:rsidRPr="002E46D3" w:rsidRDefault="002E46D3" w:rsidP="002E46D3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E46D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Список запрещенных и не разрешенных к применению и продаже в России добавок (отсутствие разрешения не означает однозначный запрет - просто свойства веществ не достаточно изучены):</w:t>
            </w:r>
          </w:p>
          <w:p w:rsidR="002E46D3" w:rsidRPr="002E46D3" w:rsidRDefault="002E46D3" w:rsidP="002E46D3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E46D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E46D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запрещенные</w:t>
            </w:r>
            <w:proofErr w:type="gramEnd"/>
            <w:r w:rsidRPr="002E46D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- Е121 - цитрусовый красный (краситель); Е123 - </w:t>
            </w:r>
            <w:r w:rsidRPr="002E46D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амарант (краситель); Е240 - формальдегид (консервант, 40%-й водный раствор формальдегида называется формалином);</w:t>
            </w:r>
          </w:p>
          <w:p w:rsidR="002E46D3" w:rsidRPr="00055282" w:rsidRDefault="002E46D3" w:rsidP="002E46D3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E46D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5528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 xml:space="preserve">не </w:t>
            </w:r>
            <w:proofErr w:type="spellStart"/>
            <w:r w:rsidRPr="0005528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разрешенныее</w:t>
            </w:r>
            <w:proofErr w:type="spellEnd"/>
            <w:r w:rsidRPr="0005528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 xml:space="preserve"> - из группыЕ100-Е182 (красители): Е103, Е107, Е125, Е127, Е128, Е140, Е153, Е154, Е15,E160d, E160f, Е166, Е173, Е174, Е175, Е180, Е182.</w:t>
            </w:r>
          </w:p>
          <w:p w:rsidR="002E46D3" w:rsidRPr="00055282" w:rsidRDefault="002E46D3" w:rsidP="002E46D3">
            <w:p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05528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• Из группы Е200-Е299 (консерванты) Е209, Е213, Е214, Е215, Е216, Е217, Е218, Е219, Е22,Е226, Е227, Е228, Е230, Е231, Е232, Е233, Е237, Е238, Е241, Е252, Е263, Е264, Е281, Е28,Е283.</w:t>
            </w:r>
          </w:p>
          <w:p w:rsidR="002E46D3" w:rsidRPr="00055282" w:rsidRDefault="002E46D3" w:rsidP="002E46D3">
            <w:p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05528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• Из группы ЕЗОО-Е399 (антиокислители): Е302, ЕЗОЗ, Е305, Е308, Е309, Е310, Е311, Е31,Е313, Е314, Е317, Е318, Е323, Е324, Е325, Е328, Е329, Е343, Е344, Е345, Е349, Е350, Е35,Е352, Е355, Е356, Е357, Е359, Е365, Е366, Е367, Е368, Е370, Е375, Е381, Е384, Е387, Е38,Е389, Е390, Е399.</w:t>
            </w:r>
          </w:p>
          <w:p w:rsidR="002E46D3" w:rsidRPr="00055282" w:rsidRDefault="002E46D3" w:rsidP="002E46D3">
            <w:p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05528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• Из группы Е400-Е499 (стабилизаторы консистенции): Е403, Е408, Е409, Е418, Е419, Е429,Е430, Е431, Е432, Е433, Е434, Е435, Е436, Е441, Е442, Е443, Е444, Е446, Е462, Е463, Е466,Е467, Е474, Е476, Е477, Е478, Е479, Е480, Е482, Е483, Е484, Е485, Е486, Е487, Е488, Е489,Е491, Е492, Е493, Е494, Е495, Е496.</w:t>
            </w:r>
          </w:p>
          <w:p w:rsidR="002E46D3" w:rsidRPr="00055282" w:rsidRDefault="002E46D3" w:rsidP="002E46D3">
            <w:p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05528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• Из группы Е500-Е599 (регуляторы кислотности, разрыхлители): Е505, Е512, Е519, Е520,Е521, Е522, Е523, Е525, Е527, Е528, Е541, Е542, Е550, Е552, Е554, Е555, Е556, Е557, Е559,Е560, Е574, Е576, Е577, Е579, Е580.</w:t>
            </w:r>
          </w:p>
          <w:p w:rsidR="002E46D3" w:rsidRPr="00055282" w:rsidRDefault="002E46D3" w:rsidP="002E46D3">
            <w:p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05528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• Из группы Е600-Е699 (усилители вкуса и аромата): Е622, Е623, Е624, Е625, Е628, Е629,Е632, Е633, Е634, Е635, Е640, Е641.</w:t>
            </w:r>
          </w:p>
          <w:p w:rsidR="002E46D3" w:rsidRPr="00055282" w:rsidRDefault="002E46D3" w:rsidP="002E46D3">
            <w:p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05528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 xml:space="preserve">• Из группы Е900-Е999 (глазирующие агенты, </w:t>
            </w:r>
            <w:proofErr w:type="spellStart"/>
            <w:r w:rsidRPr="0005528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улучшители</w:t>
            </w:r>
            <w:proofErr w:type="spellEnd"/>
            <w:r w:rsidRPr="0005528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 xml:space="preserve"> хлеба): Е906, Е908, Е909, Е910,Е911, Е913, Е916, Е917, Е918, Е919, Е922, Е923, Е924Ь, Е925, Е926, Е929, Е942, Е943а, Е943Ь</w:t>
            </w:r>
            <w:proofErr w:type="gramStart"/>
            <w:r w:rsidRPr="0005528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,Е</w:t>
            </w:r>
            <w:proofErr w:type="gramEnd"/>
            <w:r w:rsidRPr="0005528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944, Е945, Е946, Е957, Е959.</w:t>
            </w:r>
          </w:p>
          <w:p w:rsidR="002E46D3" w:rsidRPr="00055282" w:rsidRDefault="002E46D3" w:rsidP="002E46D3">
            <w:p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05528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• Из группы Е1000-Е1099 (эмульгаторы): Е1000, Е1001</w:t>
            </w:r>
          </w:p>
          <w:p w:rsidR="002E46D3" w:rsidRPr="00055282" w:rsidRDefault="002E46D3" w:rsidP="002E46D3">
            <w:p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05528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• Из группы Е1100-Е1199 (ферментные препараты): Е1105.</w:t>
            </w:r>
          </w:p>
          <w:p w:rsidR="002E46D3" w:rsidRPr="00055282" w:rsidRDefault="002E46D3" w:rsidP="002E46D3">
            <w:p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</w:pPr>
            <w:r w:rsidRPr="0005528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ru-RU"/>
              </w:rPr>
              <w:t>Индексов с номерами от 700 до 899 пока просто не существует - они зарезервированы для групп веществ, которые могут быть включены в эти списки в будущем.</w:t>
            </w:r>
          </w:p>
          <w:p w:rsidR="00336E62" w:rsidRPr="00055282" w:rsidRDefault="00336E6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6E62" w:rsidRDefault="00336E62"/>
        </w:tc>
      </w:tr>
      <w:tr w:rsidR="00336E62" w:rsidTr="00336E62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62" w:rsidRDefault="00336E62">
            <w:r>
              <w:lastRenderedPageBreak/>
              <w:t>закрепление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62" w:rsidRDefault="00336E62">
            <w:pPr>
              <w:jc w:val="both"/>
            </w:pPr>
          </w:p>
        </w:tc>
      </w:tr>
      <w:tr w:rsidR="00336E62" w:rsidTr="00336E62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62" w:rsidRDefault="00336E62">
            <w:r>
              <w:t xml:space="preserve">Домашнее задание 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62" w:rsidRDefault="00C00C55" w:rsidP="00336E62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t>Практическая работа №8 Исследование пищевых добавок</w:t>
            </w:r>
            <w:r>
              <w:t xml:space="preserve">. Проведите экспертизу  состава трех продуктов </w:t>
            </w:r>
            <w:proofErr w:type="gramStart"/>
            <w:r>
              <w:t xml:space="preserve">( </w:t>
            </w:r>
            <w:proofErr w:type="gramEnd"/>
            <w:r>
              <w:t>НАПРИМЕР:  кондитерские посыпки декоративные, кетчуп, колбасные изделия)</w:t>
            </w:r>
          </w:p>
          <w:p w:rsidR="00336E62" w:rsidRDefault="00C00C55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Тема:  __________</w:t>
            </w:r>
          </w:p>
          <w:p w:rsidR="00C00C55" w:rsidRDefault="00C00C55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Цель:____________</w:t>
            </w:r>
          </w:p>
          <w:p w:rsidR="00C00C55" w:rsidRDefault="00C00C55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Оборудование:_____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314"/>
              <w:gridCol w:w="2315"/>
              <w:gridCol w:w="2315"/>
              <w:gridCol w:w="2315"/>
            </w:tblGrid>
            <w:tr w:rsidR="00C00C55" w:rsidTr="00C00C55">
              <w:tc>
                <w:tcPr>
                  <w:tcW w:w="2314" w:type="dxa"/>
                </w:tcPr>
                <w:p w:rsidR="00C00C55" w:rsidRDefault="00C00C55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Пищевой продукт</w:t>
                  </w:r>
                </w:p>
              </w:tc>
              <w:tc>
                <w:tcPr>
                  <w:tcW w:w="2315" w:type="dxa"/>
                </w:tcPr>
                <w:p w:rsidR="00C00C55" w:rsidRDefault="00C00C55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Обнаружена пищевая добавка (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см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.с</w:t>
                  </w:r>
                  <w:proofErr w:type="gramEnd"/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остав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продукта)</w:t>
                  </w:r>
                </w:p>
              </w:tc>
              <w:tc>
                <w:tcPr>
                  <w:tcW w:w="2315" w:type="dxa"/>
                </w:tcPr>
                <w:p w:rsidR="00C00C55" w:rsidRDefault="00C00C55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Ее воздействие на организм</w:t>
                  </w:r>
                </w:p>
              </w:tc>
              <w:tc>
                <w:tcPr>
                  <w:tcW w:w="2315" w:type="dxa"/>
                </w:tcPr>
                <w:p w:rsidR="00C00C55" w:rsidRDefault="00C00C55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Цель применения данной добавки</w:t>
                  </w:r>
                </w:p>
              </w:tc>
            </w:tr>
            <w:tr w:rsidR="00055282" w:rsidTr="00C00C55">
              <w:tc>
                <w:tcPr>
                  <w:tcW w:w="2314" w:type="dxa"/>
                </w:tcPr>
                <w:p w:rsidR="00055282" w:rsidRDefault="00055282" w:rsidP="00055282">
                  <w:pP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315" w:type="dxa"/>
                </w:tcPr>
                <w:p w:rsidR="00055282" w:rsidRDefault="00055282" w:rsidP="00055282">
                  <w:pP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15" w:type="dxa"/>
                </w:tcPr>
                <w:p w:rsidR="00055282" w:rsidRDefault="00055282" w:rsidP="00055282">
                  <w:pP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15" w:type="dxa"/>
                </w:tcPr>
                <w:p w:rsidR="00055282" w:rsidRDefault="00055282" w:rsidP="00055282">
                  <w:pP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55282" w:rsidTr="00C00C55">
              <w:tc>
                <w:tcPr>
                  <w:tcW w:w="2314" w:type="dxa"/>
                </w:tcPr>
                <w:p w:rsidR="00055282" w:rsidRDefault="00055282" w:rsidP="00055282">
                  <w:pP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315" w:type="dxa"/>
                </w:tcPr>
                <w:p w:rsidR="00055282" w:rsidRDefault="00055282" w:rsidP="00055282">
                  <w:pP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15" w:type="dxa"/>
                </w:tcPr>
                <w:p w:rsidR="00055282" w:rsidRDefault="00055282" w:rsidP="00055282">
                  <w:pP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15" w:type="dxa"/>
                </w:tcPr>
                <w:p w:rsidR="00055282" w:rsidRDefault="00055282" w:rsidP="00055282">
                  <w:pP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55282" w:rsidTr="00C00C55">
              <w:tc>
                <w:tcPr>
                  <w:tcW w:w="2314" w:type="dxa"/>
                </w:tcPr>
                <w:p w:rsidR="00055282" w:rsidRDefault="00055282" w:rsidP="00055282">
                  <w:pP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2315" w:type="dxa"/>
                </w:tcPr>
                <w:p w:rsidR="00055282" w:rsidRDefault="00055282" w:rsidP="00055282">
                  <w:pP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15" w:type="dxa"/>
                </w:tcPr>
                <w:p w:rsidR="00055282" w:rsidRDefault="00055282" w:rsidP="00055282">
                  <w:pP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15" w:type="dxa"/>
                </w:tcPr>
                <w:p w:rsidR="00055282" w:rsidRDefault="00055282" w:rsidP="00055282">
                  <w:pP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00C55" w:rsidRDefault="00C00C55" w:rsidP="00C00C55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36E62" w:rsidRDefault="00C00C55" w:rsidP="00C00C55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Вывод: </w:t>
            </w:r>
            <w:r w:rsidR="00336E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05528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(свое личное отношение к данной проблеме)</w:t>
            </w:r>
          </w:p>
          <w:p w:rsidR="00336E62" w:rsidRDefault="00336E62" w:rsidP="00336E62">
            <w:pPr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36E62" w:rsidTr="00336E62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62" w:rsidRDefault="00336E62">
            <w:r>
              <w:t>Проверка работ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62" w:rsidRDefault="00336E62">
            <w:r>
              <w:t xml:space="preserve">Результаты выполнения классной и домашней работы прошу представить на эл. почту </w:t>
            </w:r>
            <w:hyperlink r:id="rId6" w:history="1">
              <w:r>
                <w:rPr>
                  <w:rStyle w:val="a3"/>
                  <w:lang w:val="en-US"/>
                </w:rPr>
                <w:t>mahnoyu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  <w:r>
              <w:t xml:space="preserve"> до 10,00 завтрашнего дня или в </w:t>
            </w:r>
            <w:proofErr w:type="spellStart"/>
            <w:r>
              <w:rPr>
                <w:lang w:val="en-US"/>
              </w:rPr>
              <w:t>vk</w:t>
            </w:r>
            <w:proofErr w:type="spellEnd"/>
            <w:r>
              <w:t>.</w:t>
            </w:r>
          </w:p>
        </w:tc>
      </w:tr>
    </w:tbl>
    <w:p w:rsidR="00336E62" w:rsidRDefault="00336E62" w:rsidP="00336E62"/>
    <w:p w:rsidR="009159FE" w:rsidRDefault="009159FE"/>
    <w:sectPr w:rsidR="009159FE" w:rsidSect="00336E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6F95"/>
    <w:multiLevelType w:val="multilevel"/>
    <w:tmpl w:val="FB9C2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D5ACF"/>
    <w:multiLevelType w:val="multilevel"/>
    <w:tmpl w:val="E264B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E40D3"/>
    <w:multiLevelType w:val="multilevel"/>
    <w:tmpl w:val="61FA0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0027E6"/>
    <w:multiLevelType w:val="multilevel"/>
    <w:tmpl w:val="D854C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CE0925"/>
    <w:multiLevelType w:val="multilevel"/>
    <w:tmpl w:val="24264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565669"/>
    <w:multiLevelType w:val="multilevel"/>
    <w:tmpl w:val="85EC4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3F2559"/>
    <w:multiLevelType w:val="multilevel"/>
    <w:tmpl w:val="FACE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BF392C"/>
    <w:multiLevelType w:val="multilevel"/>
    <w:tmpl w:val="0A5E1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DC1551"/>
    <w:multiLevelType w:val="multilevel"/>
    <w:tmpl w:val="F13E8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223D9E"/>
    <w:multiLevelType w:val="multilevel"/>
    <w:tmpl w:val="3FF4C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A5"/>
    <w:rsid w:val="00055282"/>
    <w:rsid w:val="000A08A5"/>
    <w:rsid w:val="002E46D3"/>
    <w:rsid w:val="00336E62"/>
    <w:rsid w:val="009159FE"/>
    <w:rsid w:val="00C0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E6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36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E6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36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5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hnoyu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SandBox</dc:creator>
  <cp:keywords/>
  <dc:description/>
  <cp:lastModifiedBy>SandBox</cp:lastModifiedBy>
  <cp:revision>7</cp:revision>
  <dcterms:created xsi:type="dcterms:W3CDTF">2020-04-20T10:28:00Z</dcterms:created>
  <dcterms:modified xsi:type="dcterms:W3CDTF">2020-04-20T11:13:00Z</dcterms:modified>
</cp:coreProperties>
</file>