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64D" w:rsidRPr="0001064D" w:rsidRDefault="0001064D" w:rsidP="0001064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eastAsia="ru-RU"/>
        </w:rPr>
      </w:pPr>
      <w:r w:rsidRPr="0001064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eastAsia="ru-RU"/>
        </w:rPr>
        <w:t>Задание 2. Синтаксический анализ. Грамматическая основа предложения» №1 для 9 класса</w:t>
      </w:r>
    </w:p>
    <w:p w:rsidR="0001064D" w:rsidRPr="0001064D" w:rsidRDefault="0001064D" w:rsidP="0001064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 w:themeColor="text1"/>
          <w:sz w:val="20"/>
          <w:szCs w:val="20"/>
          <w:lang w:eastAsia="ru-RU"/>
        </w:rPr>
      </w:pPr>
      <w:r w:rsidRPr="0001064D">
        <w:rPr>
          <w:rFonts w:ascii="Times New Roman" w:eastAsia="Times New Roman" w:hAnsi="Times New Roman" w:cs="Times New Roman"/>
          <w:vanish/>
          <w:color w:val="000000" w:themeColor="text1"/>
          <w:sz w:val="20"/>
          <w:szCs w:val="20"/>
          <w:lang w:eastAsia="ru-RU"/>
        </w:rPr>
        <w:t>Начало формы</w:t>
      </w:r>
    </w:p>
    <w:p w:rsidR="0001064D" w:rsidRPr="0001064D" w:rsidRDefault="0001064D" w:rsidP="0001064D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ru-RU"/>
        </w:rPr>
      </w:pPr>
      <w:r w:rsidRPr="0001064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ru-RU"/>
        </w:rPr>
        <w:t>Выполните синтаксический анализ предложений текста. Прочитайте текст.</w:t>
      </w:r>
    </w:p>
    <w:p w:rsidR="0001064D" w:rsidRPr="0001064D" w:rsidRDefault="0001064D" w:rsidP="0001064D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 w:rsidRPr="000106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(1)Лишь за 70 миллионов лет до наших дней континенты приобрели свои нынешние очертания. (2)И если бы космонавты могли взглянуть тогда с поднебесья на нашу планету, они бы, наверно, не узнали её. (3)Геологические катастрофы не раз изменяли лик Земли. (4)100 – 150 миллионов лет назад моря и континенты имели совсем иные очертания, чем в наши дни.</w:t>
      </w:r>
      <w:proofErr w:type="gramEnd"/>
    </w:p>
    <w:p w:rsidR="0001064D" w:rsidRPr="0001064D" w:rsidRDefault="0001064D" w:rsidP="0001064D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01064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 Укажите варианты ответов, в которых верно определена грамматическая основа в одном из предложений или в одной из частей сложного предложения текста. Запишите номера ответов.</w:t>
      </w:r>
    </w:p>
    <w:p w:rsidR="0001064D" w:rsidRPr="0001064D" w:rsidRDefault="0001064D" w:rsidP="000106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106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1) приобрели очертания (предложение 1)</w:t>
      </w:r>
    </w:p>
    <w:p w:rsidR="0001064D" w:rsidRPr="0001064D" w:rsidRDefault="0001064D" w:rsidP="000106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106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2) космонавты могли (предложение 2)</w:t>
      </w:r>
    </w:p>
    <w:p w:rsidR="0001064D" w:rsidRPr="0001064D" w:rsidRDefault="0001064D" w:rsidP="000106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106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3) они бы не узнали (предложение 2)</w:t>
      </w:r>
    </w:p>
    <w:p w:rsidR="0001064D" w:rsidRPr="0001064D" w:rsidRDefault="0001064D" w:rsidP="000106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106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4) катастрофы изменяли (предложение 3)</w:t>
      </w:r>
    </w:p>
    <w:p w:rsidR="0001064D" w:rsidRPr="0001064D" w:rsidRDefault="0001064D" w:rsidP="000106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106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5) очертания имели (предложение 4)</w:t>
      </w:r>
    </w:p>
    <w:p w:rsidR="0001064D" w:rsidRPr="0001064D" w:rsidRDefault="0001064D" w:rsidP="000106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01064D" w:rsidRPr="0001064D" w:rsidRDefault="0001064D" w:rsidP="0001064D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ru-RU"/>
        </w:rPr>
      </w:pPr>
      <w:r w:rsidRPr="0001064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ru-RU"/>
        </w:rPr>
        <w:t>Выполните синтаксический анализ предложений текста. Прочитайте текст.</w:t>
      </w:r>
    </w:p>
    <w:p w:rsidR="0001064D" w:rsidRPr="0001064D" w:rsidRDefault="0001064D" w:rsidP="0001064D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 w:rsidRPr="000106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(1)Силы действия и противодействия неизменно равны и относятся друг к другу как предмет и его изображение в зеркале. (2)Силы обладают замечательным свойством: они встречаются всегда по две и притом равными и противоположно направленными. (3)«Одиночных» же сил в природе не бывает, реально существует лишь взаимодействие между телами. (4)Эти две силы и называют обычно силами действия и противодействия</w:t>
      </w:r>
      <w:proofErr w:type="gramEnd"/>
      <w:r w:rsidRPr="000106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01064D" w:rsidRPr="0001064D" w:rsidRDefault="0001064D" w:rsidP="0001064D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01064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 Укажите варианты ответов, в которых верно определена грамматическая основа в одном из предложений или в одной из частей сложного предложения текста. Запишите номера ответов.</w:t>
      </w:r>
    </w:p>
    <w:p w:rsidR="0001064D" w:rsidRPr="0001064D" w:rsidRDefault="0001064D" w:rsidP="000106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106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1) силы равны (предложение 1)</w:t>
      </w:r>
    </w:p>
    <w:p w:rsidR="0001064D" w:rsidRPr="0001064D" w:rsidRDefault="0001064D" w:rsidP="000106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106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2) силы обладают (предложение 2)</w:t>
      </w:r>
    </w:p>
    <w:p w:rsidR="0001064D" w:rsidRPr="0001064D" w:rsidRDefault="0001064D" w:rsidP="000106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106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3) сил не бывает (предложение 3)</w:t>
      </w:r>
    </w:p>
    <w:p w:rsidR="0001064D" w:rsidRPr="0001064D" w:rsidRDefault="0001064D" w:rsidP="000106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106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4) существует взаимодействие (предложение 3)</w:t>
      </w:r>
    </w:p>
    <w:p w:rsidR="0001064D" w:rsidRPr="0001064D" w:rsidRDefault="0001064D" w:rsidP="000106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106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5) называют (предложение 4)</w:t>
      </w:r>
    </w:p>
    <w:p w:rsidR="0001064D" w:rsidRPr="0001064D" w:rsidRDefault="0001064D" w:rsidP="000106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01064D" w:rsidRPr="0001064D" w:rsidRDefault="0001064D" w:rsidP="0001064D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ru-RU"/>
        </w:rPr>
      </w:pPr>
      <w:r w:rsidRPr="0001064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ru-RU"/>
        </w:rPr>
        <w:t>Выполните синтаксический анализ предложений текста. Прочитайте текст.</w:t>
      </w:r>
    </w:p>
    <w:p w:rsidR="0001064D" w:rsidRPr="0001064D" w:rsidRDefault="0001064D" w:rsidP="0001064D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106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(1)Придворные женские чины были введены Петром Великим отдельным пунктом в историческом документе «Табель о рангах» 1722 года. (2)Во главе придворного женского штата стояла </w:t>
      </w:r>
      <w:proofErr w:type="spellStart"/>
      <w:r w:rsidRPr="000106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обер-гофмейстерина</w:t>
      </w:r>
      <w:proofErr w:type="spellEnd"/>
      <w:r w:rsidRPr="000106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в распоряжении которой находились 12 статс-дам и 12 фрейлин. (</w:t>
      </w:r>
      <w:proofErr w:type="gramStart"/>
      <w:r w:rsidRPr="000106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3)З</w:t>
      </w:r>
      <w:proofErr w:type="gramEnd"/>
      <w:r w:rsidRPr="000106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вание фрейлины жаловалось, как правило, девушкам из семей новой аристократии. (4) Екатерина II, заботясь о подготовке придворных кадров, основала в 1764 году специальный Институт благородных девиц, который стал школой будущих фрейлин.</w:t>
      </w:r>
    </w:p>
    <w:p w:rsidR="0001064D" w:rsidRPr="0001064D" w:rsidRDefault="0001064D" w:rsidP="0001064D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01064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 Укажите варианты ответов, в которых верно определена грамматическая основа в одном из предложений или в одной из частей сложного предложения текста. Запишите номера ответов.</w:t>
      </w:r>
    </w:p>
    <w:p w:rsidR="0001064D" w:rsidRPr="0001064D" w:rsidRDefault="0001064D" w:rsidP="000106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106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1) чины были введены (предложение 1)</w:t>
      </w:r>
    </w:p>
    <w:p w:rsidR="0001064D" w:rsidRPr="0001064D" w:rsidRDefault="0001064D" w:rsidP="000106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106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2) 12 статс-дам находились (предложение 2)</w:t>
      </w:r>
    </w:p>
    <w:p w:rsidR="0001064D" w:rsidRPr="0001064D" w:rsidRDefault="0001064D" w:rsidP="000106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106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3) жаловалось (предложение 3)</w:t>
      </w:r>
    </w:p>
    <w:p w:rsidR="0001064D" w:rsidRPr="0001064D" w:rsidRDefault="0001064D" w:rsidP="000106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106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4) который стал школой (предложение 4)</w:t>
      </w:r>
    </w:p>
    <w:p w:rsidR="0001064D" w:rsidRPr="0001064D" w:rsidRDefault="0001064D" w:rsidP="000106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106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5) институт стал школой (предложение 4)</w:t>
      </w:r>
    </w:p>
    <w:p w:rsidR="0001064D" w:rsidRPr="0001064D" w:rsidRDefault="0001064D" w:rsidP="0001064D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ru-RU"/>
        </w:rPr>
      </w:pPr>
      <w:r w:rsidRPr="0001064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ru-RU"/>
        </w:rPr>
        <w:t>Выполните синтаксический анализ предложений текста. Прочитайте текст.</w:t>
      </w:r>
    </w:p>
    <w:p w:rsidR="0001064D" w:rsidRPr="0001064D" w:rsidRDefault="0001064D" w:rsidP="0001064D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 w:rsidRPr="000106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(1)В эпоху великих географических открытий и бурного развитая картографии работа картографа очень ценилась. (2)Даже происхождение названия Америка свидетельствует о том, сколь весомо было слово картографа. (3)Один из них, </w:t>
      </w:r>
      <w:proofErr w:type="spellStart"/>
      <w:r w:rsidRPr="000106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Вальдзмюллер</w:t>
      </w:r>
      <w:proofErr w:type="spellEnd"/>
      <w:r w:rsidRPr="000106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по ошибке приписал открытие Америки не Христофору Колумбу, а другому мореплавателю - </w:t>
      </w:r>
      <w:proofErr w:type="spellStart"/>
      <w:r w:rsidRPr="000106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Америго</w:t>
      </w:r>
      <w:proofErr w:type="spellEnd"/>
      <w:r w:rsidRPr="000106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0106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Веспуччи</w:t>
      </w:r>
      <w:proofErr w:type="spellEnd"/>
      <w:r w:rsidRPr="000106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 (4)Ошибся, что поделаешь, и об этом многие знали, однако название навсегда осталось.</w:t>
      </w:r>
      <w:proofErr w:type="gramEnd"/>
    </w:p>
    <w:p w:rsidR="0001064D" w:rsidRPr="0001064D" w:rsidRDefault="0001064D" w:rsidP="0001064D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01064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4. Укажите варианты ответов, в которых верно определена грамматическая основа в одном из предложений или в одной из частей сложного предложения текста. Запишите номера ответов.</w:t>
      </w:r>
    </w:p>
    <w:p w:rsidR="0001064D" w:rsidRPr="0001064D" w:rsidRDefault="0001064D" w:rsidP="000106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106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1) работа очень ценилась (предложение 1)</w:t>
      </w:r>
    </w:p>
    <w:p w:rsidR="0001064D" w:rsidRPr="0001064D" w:rsidRDefault="0001064D" w:rsidP="000106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106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2) происхождение свидетельствует (предложение 2)</w:t>
      </w:r>
    </w:p>
    <w:p w:rsidR="0001064D" w:rsidRPr="0001064D" w:rsidRDefault="0001064D" w:rsidP="000106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106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3) слово весомо (предложение 2)</w:t>
      </w:r>
    </w:p>
    <w:p w:rsidR="0001064D" w:rsidRPr="0001064D" w:rsidRDefault="0001064D" w:rsidP="000106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106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4) </w:t>
      </w:r>
      <w:proofErr w:type="spellStart"/>
      <w:r w:rsidRPr="000106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Вальдзмюллер</w:t>
      </w:r>
      <w:proofErr w:type="spellEnd"/>
      <w:r w:rsidRPr="000106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приписал (предложение 4)</w:t>
      </w:r>
    </w:p>
    <w:p w:rsidR="0001064D" w:rsidRPr="0001064D" w:rsidRDefault="0001064D" w:rsidP="000106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106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5) многие знали (предложение 4)</w:t>
      </w:r>
    </w:p>
    <w:p w:rsidR="0001064D" w:rsidRPr="0001064D" w:rsidRDefault="0001064D" w:rsidP="0001064D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ru-RU"/>
        </w:rPr>
      </w:pPr>
      <w:r w:rsidRPr="0001064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ru-RU"/>
        </w:rPr>
        <w:t>Выполните синтаксический анализ предложений текста. Прочитайте текст.</w:t>
      </w:r>
    </w:p>
    <w:p w:rsidR="0001064D" w:rsidRPr="0001064D" w:rsidRDefault="0001064D" w:rsidP="0001064D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 w:rsidRPr="000106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(1)К концу XII века на Руси насчитывалось более трёхсот больших и малых городов. (2)Укреплённые поселения возникали на пересечении торговых путей, на реках, на границах со степью и владениями отдельных князей. (3)Конечно, не все поселения, окружённые рвом и валом с деревянными стенами, были городами в полном смысле этого слова. (4)Так называли и большие города, центры княжеств, и</w:t>
      </w:r>
      <w:proofErr w:type="gramEnd"/>
      <w:r w:rsidRPr="000106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gramStart"/>
      <w:r w:rsidRPr="000106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совсем крошечные</w:t>
      </w:r>
      <w:proofErr w:type="gramEnd"/>
      <w:r w:rsidRPr="000106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феодальные замки, внутри которых располагалась только усадьба князя или боярина. (5)В список городов иногда включались и очень крупные поселения, которые не имели укреплений. (6) Самым известным из таких исключений является </w:t>
      </w:r>
      <w:proofErr w:type="spellStart"/>
      <w:r w:rsidRPr="000106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Белоозеро</w:t>
      </w:r>
      <w:proofErr w:type="spellEnd"/>
      <w:r w:rsidRPr="000106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– один из северных русских городов.</w:t>
      </w:r>
    </w:p>
    <w:p w:rsidR="0001064D" w:rsidRPr="0001064D" w:rsidRDefault="0001064D" w:rsidP="0001064D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01064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5. Укажите варианты ответов, в которых верно определена грамматическая основа в одном из предложений или в одной из частей сложного предложения текста. Запишите номера ответов.</w:t>
      </w:r>
    </w:p>
    <w:p w:rsidR="0001064D" w:rsidRPr="0001064D" w:rsidRDefault="0001064D" w:rsidP="000106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106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1) поселения возникали (предложение 2)</w:t>
      </w:r>
    </w:p>
    <w:p w:rsidR="0001064D" w:rsidRPr="0001064D" w:rsidRDefault="0001064D" w:rsidP="000106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106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2) называли города (предложение 4)</w:t>
      </w:r>
    </w:p>
    <w:p w:rsidR="0001064D" w:rsidRPr="0001064D" w:rsidRDefault="0001064D" w:rsidP="000106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106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3) все были городами (предложение 3)</w:t>
      </w:r>
    </w:p>
    <w:p w:rsidR="0001064D" w:rsidRPr="0001064D" w:rsidRDefault="0001064D" w:rsidP="000106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106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4) располагалась усадьба (предложение 4)</w:t>
      </w:r>
    </w:p>
    <w:p w:rsidR="0001064D" w:rsidRPr="0001064D" w:rsidRDefault="0001064D" w:rsidP="009A064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 w:themeColor="text1"/>
          <w:sz w:val="20"/>
          <w:szCs w:val="20"/>
          <w:lang w:eastAsia="ru-RU"/>
        </w:rPr>
      </w:pPr>
      <w:r w:rsidRPr="000106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5) поселения не имели укреплений (предложение 5)</w:t>
      </w:r>
      <w:r w:rsidR="009A064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</w:t>
      </w:r>
      <w:bookmarkStart w:id="0" w:name="_GoBack"/>
      <w:bookmarkEnd w:id="0"/>
      <w:r w:rsidRPr="0001064D">
        <w:rPr>
          <w:rFonts w:ascii="Times New Roman" w:eastAsia="Times New Roman" w:hAnsi="Times New Roman" w:cs="Times New Roman"/>
          <w:vanish/>
          <w:color w:val="000000" w:themeColor="text1"/>
          <w:sz w:val="20"/>
          <w:szCs w:val="20"/>
          <w:lang w:eastAsia="ru-RU"/>
        </w:rPr>
        <w:t>Конец формы</w:t>
      </w:r>
    </w:p>
    <w:p w:rsidR="001D23FE" w:rsidRPr="0001064D" w:rsidRDefault="001D23FE" w:rsidP="0001064D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1D23FE" w:rsidRPr="0001064D" w:rsidSect="0001064D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088"/>
    <w:rsid w:val="0001064D"/>
    <w:rsid w:val="001D23FE"/>
    <w:rsid w:val="00931088"/>
    <w:rsid w:val="009A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9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81045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1336761988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311065466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5778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739718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540633400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30963327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0887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351112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2078475756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949119527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6580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393906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1312363771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918295097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20876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73358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1508137255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1082415670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13359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690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2020-10-11T12:06:00Z</dcterms:created>
  <dcterms:modified xsi:type="dcterms:W3CDTF">2020-10-11T12:08:00Z</dcterms:modified>
</cp:coreProperties>
</file>