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D8" w:rsidRDefault="00573549" w:rsidP="00573549">
      <w:pPr>
        <w:jc w:val="center"/>
        <w:rPr>
          <w:b/>
        </w:rPr>
      </w:pPr>
      <w:r w:rsidRPr="00573549">
        <w:rPr>
          <w:b/>
        </w:rPr>
        <w:t>Влияние культуры безопасности жизнедеятельности населения на наци</w:t>
      </w:r>
      <w:r w:rsidRPr="00573549">
        <w:rPr>
          <w:b/>
        </w:rPr>
        <w:t>о</w:t>
      </w:r>
      <w:r w:rsidRPr="00573549">
        <w:rPr>
          <w:b/>
        </w:rPr>
        <w:t>нальную безопасность России.</w:t>
      </w:r>
    </w:p>
    <w:p w:rsidR="00573549" w:rsidRDefault="00573549" w:rsidP="00573549">
      <w:pPr>
        <w:jc w:val="center"/>
        <w:rPr>
          <w:b/>
        </w:rPr>
      </w:pP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Эффективность системы гражданской обороны и защиты от чрезвычайных ситуаций в значительной мере зависит от уровня культуры безопасности жизнедеятельности (КБЖ). КБЖ – это составная часть общей культуры общества (населения), характеризующая уровень подготовки в области безопасности жизнедеятельности и осознанную потребность в соблюдении норм и правил безопасного поведения.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 xml:space="preserve">Приказом </w:t>
      </w:r>
      <w:proofErr w:type="spellStart"/>
      <w:r w:rsidRPr="00573549">
        <w:rPr>
          <w:rFonts w:eastAsia="Times New Roman"/>
          <w:sz w:val="24"/>
          <w:szCs w:val="24"/>
          <w:lang w:eastAsia="ru-RU"/>
        </w:rPr>
        <w:t>Росстандарта</w:t>
      </w:r>
      <w:proofErr w:type="spellEnd"/>
      <w:r w:rsidRPr="00573549">
        <w:rPr>
          <w:rFonts w:eastAsia="Times New Roman"/>
          <w:sz w:val="24"/>
          <w:szCs w:val="24"/>
          <w:lang w:eastAsia="ru-RU"/>
        </w:rPr>
        <w:t xml:space="preserve"> от 11.03.2014 N 107-ст утвержден ГОСТ </w:t>
      </w:r>
      <w:proofErr w:type="gramStart"/>
      <w:r w:rsidRPr="00573549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573549">
        <w:rPr>
          <w:rFonts w:eastAsia="Times New Roman"/>
          <w:sz w:val="24"/>
          <w:szCs w:val="24"/>
          <w:lang w:eastAsia="ru-RU"/>
        </w:rPr>
        <w:t xml:space="preserve"> 22.3.07-2014 «Безопасность в чрезвычайных ситуациях. Культура безопасности жизнедеятельности. Общие положения». Стандарт устанавливает основные положения и направления формирования культуры безопасности жизнедеятельности, а также требования к организационно-методической работе в области безопасности жизнедеятельности, которыми следует руководствоваться при разработке проектов нормативных правовых, организационных и методических документов в области различных аспектов безопасности.</w:t>
      </w:r>
    </w:p>
    <w:p w:rsidR="00573549" w:rsidRPr="00573549" w:rsidRDefault="00573549" w:rsidP="00573549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573549">
        <w:rPr>
          <w:rFonts w:eastAsia="Times New Roman"/>
          <w:b/>
          <w:bCs/>
          <w:sz w:val="36"/>
          <w:szCs w:val="36"/>
          <w:lang w:eastAsia="ru-RU"/>
        </w:rPr>
        <w:t> 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b/>
          <w:bCs/>
          <w:sz w:val="24"/>
          <w:szCs w:val="24"/>
          <w:lang w:eastAsia="ru-RU"/>
        </w:rPr>
        <w:t>Общие положения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Культура безопасности жизнедеятельности характеризуется уровнем подготовленности в области безопасности жизнедеятельности и осознанной потребностью в соблюдении норм и правил безопасного поведения. Под безопасностью жизнедеятельности (БЖД) понимается состояние человека, общества и государства, при котором отсутствуют опасности и угрозы нанесения неприемлемого ущерба их жизненно важным интересам.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Условия формирования КБЖ во всех сферах деятельности предполагают просвещение населения, подготовку высококвалифицированных специалистов. В процессе непрерывного образования человек должен обучаться основам безопасности жизнедеятельности, осознать необходимость быть частью системы безопасной жизнедеятельности, воспитывать в себе культурные начала поведенческой деятельности, формировать мировоззрение безопасной жизни.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Основными целями формирования КБЖ являются: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снижение влияния человеческого фактора на риск ЧС;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минимизация количества пострадавших в ЧС;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обеспечение безопасности человека, общества и государства;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оптимизация затрат при реализации мероприятий по защите населения и территорий от ЧС.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В зависимости от состояния общественной организации человека КБЖ формируется на индивидуальном, коллективном и общественно-государственном уровнях.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На формирование КБЖ влияют: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НА ИНДИВИДУАЛЬНОМ УРОВНЕ: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lastRenderedPageBreak/>
        <w:t>- качества личности, приобретаемые в процессе развития в социуме и проявляемые в ходе жизнедеятельности: мировоззрение, системы ценностей и идеалов; уровень знаний, умений и навыков;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индивидуально-психофизиологические особенности человека: темперамент, характер (черты характера); воля, эмоциональный настрой, морально-психологическая устойчивость; физическое состояние человека; социальные и индивидуальные стереотипы безопасного поведения;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ценности личности как гражданина своей страны: патриотизм, верность Конституции Российской Федерации, готовность служить Отечеству; уважение к законам государства, нормам права и общественной морали; национальное самосознание, уважение национальных чувств, языка и культуры народов России; религиозно-конфессиональная терпимость; культура поведения и этика общения;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НА КОЛЛЕКТИВНОМ УРОВНЕ: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 xml:space="preserve">- мероприятия, проводимые в организациях в интересах обеспечения БЖД: создание в организациях атмосферы психологической настроенности на безопасность; развитие у работников чувства персональной ответственности в вопросах безопасности; проведение необходимого подбора, обучения и подготовки персонала в области обеспечения безопасности; моральное и материальное стимулирование деятельности персонала, направленной на снижение рисков опасных ситуаций и аварий; четкая регламентация действий, связанных с высокими рисками; </w:t>
      </w:r>
      <w:proofErr w:type="gramStart"/>
      <w:r w:rsidRPr="00573549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573549">
        <w:rPr>
          <w:rFonts w:eastAsia="Times New Roman"/>
          <w:sz w:val="24"/>
          <w:szCs w:val="24"/>
          <w:lang w:eastAsia="ru-RU"/>
        </w:rPr>
        <w:t xml:space="preserve"> соблюдением трудовой и технологической дисциплины; охрана труда;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профессиональные ценности: профессиональное мастерство и культура, служебная компетентность, стремление осуществлять профессиональную деятельность на высоком уровне, трудовая дисциплина и организованность, чувство профессиональной чести и достоинства;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НА ОБЩЕСТВЕННО-ГОСУДАРСТВЕННОМ УРОВНЕ: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система социальных и государственных ценностей и приоритетов: развитие нормативного правового поля в области безопасности жизнедеятельности;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обеспечение безопасности общества и человека, природной и техногенной сфер;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развитие науки в области безопасности; совершенствование системы духовно-нравственного и патриотического воспитания молодежи; пропаганда знаний в области безопасности жизнедеятельности и здорового образа жизни; государственное стимулирование в области безопасности жизнедеятельности; развитие страховых механизмов обеспечения безопасности;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общечеловеческие ценности: решительное осуждение всех форм человеконенавистничества, расизма, национализма, религиозного и идеологического фанатизма; защита и оздоровление биосферы, забота об окружающей среде и обеспечение ее безопасности;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 xml:space="preserve">- государственные ценности: признание жизни, прав и свобод человека; отказ от войны как средства разрешения противоречий; широкое внедрение сотрудничества в практику международных отношений, норм международного гуманитарного права; защита политических, социально-экономических, геополитических и духовных интересов </w:t>
      </w:r>
      <w:r w:rsidRPr="00573549">
        <w:rPr>
          <w:rFonts w:eastAsia="Times New Roman"/>
          <w:sz w:val="24"/>
          <w:szCs w:val="24"/>
          <w:lang w:eastAsia="ru-RU"/>
        </w:rPr>
        <w:lastRenderedPageBreak/>
        <w:t>государства; соблюдение интересов в сфере экологии, сохранение ресурсов для последующих поколений; сохранение суверенитета и целостности страны.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Формирование КБЖ должно осуществляться на протяжении всей жизни человека с непосредственным участием семьи, организаций, в том числе общественных, органов местного самоуправления и органов государственной власти.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При формировании КБЖ необходимо учитывать широкий спектр опасностей, сосредотачивая основные усилия на обеспечении: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безопасности в области ГО, защиты от ЧС, пожарной безопасности и безопасности людей на водных объектах;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безопасности на транспорте и объектах транспортной инфраструктуры;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безопасности в быту и поддержания здорового образа жизни;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безопасности труда;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безопасности дорожного движения;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безопасности в области экологии и природопользования;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информационной безопасности;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радиационной безопасности;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безопасности в области энергетики.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Перечень основных усилий, направленных на обеспечение различных видов безопасностей, должен уточняться по результатам мониторинга состояния КБЖ и развития новых технологий.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Основными направлениями формирования КБЖ являются: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формирование государственной политики в области обеспечения БЖД;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подготовка всех групп населения в области БЖД;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духовно-нравственное и патриотическое воспитание;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контроль и надзор в области обеспечения БЖД;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социализация человека в обществе.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Формирование государственной политики в области обеспечения БЖД включает в себя: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развитие и совершенствование законодательной и нормативной правовой базы в области обеспечения БЖД, в том числе совершенствование механизмов реализации государственной политики и законодательное закрепление новых подходов к БЖД с учетом современных требований к защите населения от опасностей в мирное и военное время;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создание и совершенствование структуры государственных институтов и организаций, обеспечивающих безопасность в ЧС;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lastRenderedPageBreak/>
        <w:t>- проведение научных исследований в области обеспечения БЖД и внедрение полученных результатов в практику;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организацию разработок и внедрение систем комплексной защиты населения;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совершенствование нормативной и методической базы по обучению и пропаганде знаний в области ГО, защиты от ЧС, пожарной безопасности и безопасности людей на водных объектах.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Подготовка различных групп населения в области БЖД осуществляется в ходе: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подготовки специалистов в образовательных учреждениях профессионального образования по направлению "</w:t>
      </w:r>
      <w:proofErr w:type="spellStart"/>
      <w:r w:rsidRPr="00573549">
        <w:rPr>
          <w:rFonts w:eastAsia="Times New Roman"/>
          <w:sz w:val="24"/>
          <w:szCs w:val="24"/>
          <w:lang w:eastAsia="ru-RU"/>
        </w:rPr>
        <w:t>Техносферная</w:t>
      </w:r>
      <w:proofErr w:type="spellEnd"/>
      <w:r w:rsidRPr="00573549">
        <w:rPr>
          <w:rFonts w:eastAsia="Times New Roman"/>
          <w:sz w:val="24"/>
          <w:szCs w:val="24"/>
          <w:lang w:eastAsia="ru-RU"/>
        </w:rPr>
        <w:t xml:space="preserve"> безопасность";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повышения квалификации руководителей организаций и органов исполнительной власти, а также должностных лиц и специалистов ГО и РСЧС в области БЖД;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обучения работающего населения в области ГО и защиты от ЧС, пожарной и радиационной безопасности, а также охраны труда по соответствующим программам подготовки;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изучения подрастающим поколением предметов "Окружающий мир" и ОБЖ в общеобразовательных учреждениях и дисциплины БЖД в профессиональных образовательных учреждениях;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организации и проведения соответствующих тренировок, учений, сборов;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самостоятельной подготовки всех категорий населения.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Духовно-нравственное и патриотическое воспитание осуществляется посредством: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семейного воспитания;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проведения пропагандистских и агитационных мероприятий с населением;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организации и проведения тематических мероприятий с подрастающим поколением;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организации деятельности библиотек и музеев.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Контроль и надзор в области обеспечения БЖД осуществляется: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за выполнением мероприятий ГО и обеспечения безопасности населения в ЧС в соответствии с функциями органов исполнительной власти различных уровней;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за функционированием единой системы подготовки населения в области ГО и защиты от ЧС;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за организацией информирования населения и пропаганды знаний в области БЖД.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Социализация человека в обществе осуществляется в процессе: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взаимодействия индивида с окружающим миром и социальной средой;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образования и самовоспитания;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lastRenderedPageBreak/>
        <w:t>- усвоения и развития человеком культурных, нравственных норм и социального опыта, необходимых для успешного функционирования и безопасной жизнедеятельности в обществе;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включения индивида в систему общественных отношений и формирования у него социальных качеств;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развития способности участвовать в социальной жизни.</w:t>
      </w:r>
    </w:p>
    <w:p w:rsidR="00573549" w:rsidRPr="00573549" w:rsidRDefault="00573549" w:rsidP="00573549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573549">
        <w:rPr>
          <w:rFonts w:eastAsia="Times New Roman"/>
          <w:b/>
          <w:bCs/>
          <w:sz w:val="36"/>
          <w:szCs w:val="36"/>
          <w:lang w:eastAsia="ru-RU"/>
        </w:rPr>
        <w:t> 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b/>
          <w:bCs/>
          <w:sz w:val="24"/>
          <w:szCs w:val="24"/>
          <w:lang w:eastAsia="ru-RU"/>
        </w:rPr>
        <w:t>Организационно-методические требования по формированию культуры безопасности жизнедеятельности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При формировании КБЖ основное внимание необходимо уделять: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развитию позитивного мировоззрения и менталитета каждого человека в сфере личной, коллективной, общественной и государственной безопасности;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получению человеком необходимых знаний, умений и навыков по предупреждению и действиям в ЧС;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воспитанию внутренней потребности каждого человека следовать существующим нормам и правилам БЖД;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- организации пропаганды в области БЖД в целях формирования определенных знаний, представлений и эмоциональных состояний, а также оказания положительного влияния на жизненную позицию людей, социальных групп и общества в целом.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Основными организационными принципами формирования КБЖ являются всеобщность, непрерывность и комплексность.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Принцип всеобщности предполагает вовлечение в процесс формирования КБЖ всех категорий населения независимо от их возраста, национальности, рода деятельности и других факторов.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 xml:space="preserve">Непрерывность </w:t>
      </w:r>
      <w:proofErr w:type="gramStart"/>
      <w:r w:rsidRPr="00573549">
        <w:rPr>
          <w:rFonts w:eastAsia="Times New Roman"/>
          <w:sz w:val="24"/>
          <w:szCs w:val="24"/>
          <w:lang w:eastAsia="ru-RU"/>
        </w:rPr>
        <w:t>заключается в организации процесса формирования КБЖ на протяжении всей жизни человека начиная</w:t>
      </w:r>
      <w:proofErr w:type="gramEnd"/>
      <w:r w:rsidRPr="00573549">
        <w:rPr>
          <w:rFonts w:eastAsia="Times New Roman"/>
          <w:sz w:val="24"/>
          <w:szCs w:val="24"/>
          <w:lang w:eastAsia="ru-RU"/>
        </w:rPr>
        <w:t xml:space="preserve"> с детского возраста.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Комплексность заключается, с одной стороны, в учете составляющих компонентов КБЖ и широкого спектра опасностей современного мира, с другой – в учете задач по формированию КБЖ, возлагаемых на различные учреждения, организации и органы власти.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Деятельность по формированию КБЖ должна быть интегрированной и междисциплинарной, базироваться на научно обоснованных разработках и соответствовать психофизиологическим и познавательным возрастным возможностям различных групп населения.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3549">
        <w:rPr>
          <w:rFonts w:eastAsia="Times New Roman"/>
          <w:sz w:val="24"/>
          <w:szCs w:val="24"/>
          <w:lang w:eastAsia="ru-RU"/>
        </w:rPr>
        <w:t> </w:t>
      </w:r>
    </w:p>
    <w:p w:rsidR="00573549" w:rsidRPr="00573549" w:rsidRDefault="00573549" w:rsidP="0057354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573549">
        <w:rPr>
          <w:rFonts w:eastAsia="Times New Roman"/>
          <w:sz w:val="24"/>
          <w:szCs w:val="24"/>
          <w:lang w:eastAsia="ru-RU"/>
        </w:rPr>
        <w:t> </w:t>
      </w:r>
    </w:p>
    <w:p w:rsidR="00573549" w:rsidRPr="00573549" w:rsidRDefault="00573549" w:rsidP="00573549">
      <w:pPr>
        <w:jc w:val="center"/>
        <w:rPr>
          <w:b/>
        </w:rPr>
      </w:pPr>
    </w:p>
    <w:sectPr w:rsidR="00573549" w:rsidRPr="00573549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49"/>
    <w:rsid w:val="00573549"/>
    <w:rsid w:val="00A82112"/>
    <w:rsid w:val="00CA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354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549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354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5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354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549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354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1647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2021-09-23T07:30:00Z</dcterms:created>
  <dcterms:modified xsi:type="dcterms:W3CDTF">2021-09-23T07:33:00Z</dcterms:modified>
</cp:coreProperties>
</file>