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11" w:rsidRPr="00DC6611" w:rsidRDefault="00DC6611" w:rsidP="00DC6611">
      <w:pPr>
        <w:spacing w:before="100" w:beforeAutospacing="1" w:after="100" w:afterAutospacing="1"/>
        <w:outlineLvl w:val="0"/>
        <w:rPr>
          <w:rFonts w:eastAsia="Times New Roman"/>
          <w:b/>
          <w:bCs/>
          <w:kern w:val="36"/>
          <w:sz w:val="48"/>
          <w:szCs w:val="48"/>
          <w:lang w:eastAsia="ru-RU"/>
        </w:rPr>
      </w:pPr>
      <w:r w:rsidRPr="00DC6611">
        <w:rPr>
          <w:rFonts w:eastAsia="Times New Roman"/>
          <w:b/>
          <w:bCs/>
          <w:kern w:val="36"/>
          <w:sz w:val="48"/>
          <w:szCs w:val="48"/>
          <w:lang w:eastAsia="ru-RU"/>
        </w:rPr>
        <w:fldChar w:fldCharType="begin"/>
      </w:r>
      <w:r w:rsidRPr="00DC6611">
        <w:rPr>
          <w:rFonts w:eastAsia="Times New Roman"/>
          <w:b/>
          <w:bCs/>
          <w:kern w:val="36"/>
          <w:sz w:val="48"/>
          <w:szCs w:val="48"/>
          <w:lang w:eastAsia="ru-RU"/>
        </w:rPr>
        <w:instrText xml:space="preserve"> HYPERLINK "http://life.mosmetod.ru/index.php/item/pravila-bezopasnogo-povedeniya-v-pohode" \o "Правила безопасного поведения в походе" </w:instrText>
      </w:r>
      <w:r w:rsidRPr="00DC6611">
        <w:rPr>
          <w:rFonts w:eastAsia="Times New Roman"/>
          <w:b/>
          <w:bCs/>
          <w:kern w:val="36"/>
          <w:sz w:val="48"/>
          <w:szCs w:val="48"/>
          <w:lang w:eastAsia="ru-RU"/>
        </w:rPr>
        <w:fldChar w:fldCharType="separate"/>
      </w:r>
      <w:r w:rsidRPr="00DC6611">
        <w:rPr>
          <w:rFonts w:eastAsia="Times New Roman"/>
          <w:b/>
          <w:bCs/>
          <w:color w:val="0000FF"/>
          <w:kern w:val="36"/>
          <w:sz w:val="48"/>
          <w:szCs w:val="48"/>
          <w:u w:val="single"/>
          <w:lang w:eastAsia="ru-RU"/>
        </w:rPr>
        <w:t>Правила безопасного поведения в походе</w:t>
      </w:r>
      <w:r w:rsidRPr="00DC6611">
        <w:rPr>
          <w:rFonts w:eastAsia="Times New Roman"/>
          <w:b/>
          <w:bCs/>
          <w:kern w:val="36"/>
          <w:sz w:val="48"/>
          <w:szCs w:val="48"/>
          <w:lang w:eastAsia="ru-RU"/>
        </w:rPr>
        <w:fldChar w:fldCharType="end"/>
      </w:r>
      <w:r w:rsidRPr="00DC6611">
        <w:rPr>
          <w:rFonts w:eastAsia="Times New Roman"/>
          <w:b/>
          <w:bCs/>
          <w:kern w:val="36"/>
          <w:sz w:val="48"/>
          <w:szCs w:val="48"/>
          <w:lang w:eastAsia="ru-RU"/>
        </w:rPr>
        <w:t xml:space="preserve"> </w:t>
      </w:r>
    </w:p>
    <w:p w:rsidR="00DC6611" w:rsidRPr="00DC6611" w:rsidRDefault="00DC6611" w:rsidP="00DC6611">
      <w:pPr>
        <w:spacing w:before="100" w:beforeAutospacing="1" w:after="100" w:afterAutospacing="1"/>
        <w:rPr>
          <w:rFonts w:eastAsia="Times New Roman"/>
          <w:sz w:val="24"/>
          <w:szCs w:val="24"/>
          <w:lang w:eastAsia="ru-RU"/>
        </w:rPr>
      </w:pP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Туризм — это экскурсии, походы и путешествия, где активный отдых сочетается с познавательными и образовательными целями, в которых учащиеся закаляют свой организм, укрепляют здоровье, развивают выносливость, получают навыки самообслуживания. В туристических походах по-новому звучат знания, приобретенные на уроках географии, биологии, астрономии.</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Пешеходный туризм – один из лучших видов активного отдыха. Туристы сами намечают маршрут и способ передвижения, сами обеспечивают себе питание, ночлег и место отдыха, намечают объекты для осмотра. Им самим приходится оборудовать лагерные стоянки, собирать топливо для костров, готовить пищу, преодолевать разные препятствия, устраивать переправы, расчищать завалы. Все это несет определенные опасности.</w:t>
      </w:r>
    </w:p>
    <w:p w:rsidR="00DC6611" w:rsidRPr="00DC6611" w:rsidRDefault="00DC6611" w:rsidP="00DC6611">
      <w:pPr>
        <w:spacing w:before="100" w:beforeAutospacing="1" w:after="100" w:afterAutospacing="1"/>
        <w:rPr>
          <w:rFonts w:eastAsia="Times New Roman"/>
          <w:sz w:val="24"/>
          <w:szCs w:val="24"/>
          <w:lang w:eastAsia="ru-RU"/>
        </w:rPr>
      </w:pP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Для предотвращения травматизма в походе учащиеся должны:</w:t>
      </w:r>
    </w:p>
    <w:p w:rsidR="00DC6611" w:rsidRPr="00DC6611" w:rsidRDefault="00DC6611" w:rsidP="00DC6611">
      <w:pPr>
        <w:numPr>
          <w:ilvl w:val="0"/>
          <w:numId w:val="1"/>
        </w:numPr>
        <w:spacing w:before="100" w:beforeAutospacing="1" w:after="100" w:afterAutospacing="1"/>
        <w:rPr>
          <w:rFonts w:eastAsia="Times New Roman"/>
          <w:sz w:val="24"/>
          <w:szCs w:val="24"/>
          <w:lang w:eastAsia="ru-RU"/>
        </w:rPr>
      </w:pPr>
      <w:r w:rsidRPr="00DC6611">
        <w:rPr>
          <w:rFonts w:eastAsia="Times New Roman"/>
          <w:sz w:val="24"/>
          <w:szCs w:val="24"/>
          <w:lang w:eastAsia="ru-RU"/>
        </w:rPr>
        <w:t>знать правила безопасного нахождения в природной среде;</w:t>
      </w:r>
    </w:p>
    <w:p w:rsidR="00DC6611" w:rsidRPr="00DC6611" w:rsidRDefault="00DC6611" w:rsidP="00DC6611">
      <w:pPr>
        <w:numPr>
          <w:ilvl w:val="0"/>
          <w:numId w:val="2"/>
        </w:numPr>
        <w:spacing w:before="100" w:beforeAutospacing="1" w:after="100" w:afterAutospacing="1"/>
        <w:rPr>
          <w:rFonts w:eastAsia="Times New Roman"/>
          <w:sz w:val="24"/>
          <w:szCs w:val="24"/>
          <w:lang w:eastAsia="ru-RU"/>
        </w:rPr>
      </w:pPr>
      <w:r w:rsidRPr="00DC6611">
        <w:rPr>
          <w:rFonts w:eastAsia="Times New Roman"/>
          <w:sz w:val="24"/>
          <w:szCs w:val="24"/>
          <w:lang w:eastAsia="ru-RU"/>
        </w:rPr>
        <w:t>иметь навыки пользования основным туристским снаряжением;</w:t>
      </w:r>
    </w:p>
    <w:p w:rsidR="00DC6611" w:rsidRPr="00DC6611" w:rsidRDefault="00DC6611" w:rsidP="00DC6611">
      <w:pPr>
        <w:numPr>
          <w:ilvl w:val="0"/>
          <w:numId w:val="3"/>
        </w:numPr>
        <w:spacing w:before="100" w:beforeAutospacing="1" w:after="100" w:afterAutospacing="1"/>
        <w:rPr>
          <w:rFonts w:eastAsia="Times New Roman"/>
          <w:sz w:val="24"/>
          <w:szCs w:val="24"/>
          <w:lang w:eastAsia="ru-RU"/>
        </w:rPr>
      </w:pPr>
      <w:r w:rsidRPr="00DC6611">
        <w:rPr>
          <w:rFonts w:eastAsia="Times New Roman"/>
          <w:sz w:val="24"/>
          <w:szCs w:val="24"/>
          <w:lang w:eastAsia="ru-RU"/>
        </w:rPr>
        <w:t>знать приемы передвижения и ориентирования на местности, преодоления естественных препятствий;</w:t>
      </w:r>
    </w:p>
    <w:p w:rsidR="00DC6611" w:rsidRPr="00DC6611" w:rsidRDefault="00DC6611" w:rsidP="00DC6611">
      <w:pPr>
        <w:numPr>
          <w:ilvl w:val="0"/>
          <w:numId w:val="3"/>
        </w:numPr>
        <w:spacing w:before="100" w:beforeAutospacing="1" w:after="100" w:afterAutospacing="1"/>
        <w:rPr>
          <w:rFonts w:eastAsia="Times New Roman"/>
          <w:sz w:val="24"/>
          <w:szCs w:val="24"/>
          <w:lang w:eastAsia="ru-RU"/>
        </w:rPr>
      </w:pPr>
      <w:r w:rsidRPr="00DC6611">
        <w:rPr>
          <w:rFonts w:eastAsia="Times New Roman"/>
          <w:sz w:val="24"/>
          <w:szCs w:val="24"/>
          <w:lang w:eastAsia="ru-RU"/>
        </w:rPr>
        <w:t>уметь действовать в случае возникновения экстремальных ситуаций.</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Определяющий фактор безопасности в походе – это соблюдение дисциплины и безукоризненное выполнение всех требований и указаний руководителя группы.</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При движении по маршруту нельзя обгонять руководителя группы или отставать от замыкающего группы.</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Если вы отстали или по какой-то причине отделились от группы, необходимо вернуться на тропу, остановиться и дождаться инструктора.</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На экскурсии необходимо строго соблюдать санитарно-гигиенические правила и немедленно ставить в известность руководителя о недомогании или получении травмы, даже незначительной.</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Во время похода нельзя пробовать неизвестные ягоды, грибы, собирать в гербарий заведомо ядовитые растения.</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При ветреной и пыльной погоде надо надевать защитные очки для предупреждения засорения глаз.</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При яркой солнечной погоде необходимы защитные головные уборы и солнцезащитные очки, чтобы предупредить солнечный удар и перегрев организма. Если кто-то получил солнечный удар, необходимо найти для пострадавшего тень, обеспечить его обильным питьем. Для предупреждения теплового удара не следует надевать неоправданно теплую и «душную» (не обеспечивающую вентиляцию и не впитывающую пот) одежду.</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lastRenderedPageBreak/>
        <w:t>Для предотвращения травм, связанных с ожогами, надо руководствоваться следующими правилами:</w:t>
      </w:r>
    </w:p>
    <w:p w:rsidR="00DC6611" w:rsidRPr="00DC6611" w:rsidRDefault="00DC6611" w:rsidP="00DC6611">
      <w:pPr>
        <w:spacing w:before="100" w:beforeAutospacing="1" w:after="100" w:afterAutospacing="1"/>
        <w:rPr>
          <w:rFonts w:eastAsia="Times New Roman"/>
          <w:sz w:val="24"/>
          <w:szCs w:val="24"/>
          <w:lang w:eastAsia="ru-RU"/>
        </w:rPr>
      </w:pPr>
    </w:p>
    <w:p w:rsidR="00DC6611" w:rsidRPr="00DC6611" w:rsidRDefault="00DC6611" w:rsidP="00DC6611">
      <w:pPr>
        <w:numPr>
          <w:ilvl w:val="0"/>
          <w:numId w:val="4"/>
        </w:numPr>
        <w:spacing w:before="100" w:beforeAutospacing="1" w:after="100" w:afterAutospacing="1"/>
        <w:rPr>
          <w:rFonts w:eastAsia="Times New Roman"/>
          <w:sz w:val="24"/>
          <w:szCs w:val="24"/>
          <w:lang w:eastAsia="ru-RU"/>
        </w:rPr>
      </w:pPr>
      <w:r w:rsidRPr="00DC6611">
        <w:rPr>
          <w:rFonts w:eastAsia="Times New Roman"/>
          <w:sz w:val="24"/>
          <w:szCs w:val="24"/>
          <w:lang w:eastAsia="ru-RU"/>
        </w:rPr>
        <w:t>дежурные у костра должны иметь на себе брюки, обувь и рукавицы;</w:t>
      </w:r>
    </w:p>
    <w:p w:rsidR="00DC6611" w:rsidRPr="00DC6611" w:rsidRDefault="00DC6611" w:rsidP="00DC6611">
      <w:pPr>
        <w:numPr>
          <w:ilvl w:val="0"/>
          <w:numId w:val="4"/>
        </w:numPr>
        <w:spacing w:before="100" w:beforeAutospacing="1" w:after="100" w:afterAutospacing="1"/>
        <w:rPr>
          <w:rFonts w:eastAsia="Times New Roman"/>
          <w:sz w:val="24"/>
          <w:szCs w:val="24"/>
          <w:lang w:eastAsia="ru-RU"/>
        </w:rPr>
      </w:pPr>
      <w:r w:rsidRPr="00DC6611">
        <w:rPr>
          <w:rFonts w:eastAsia="Times New Roman"/>
          <w:sz w:val="24"/>
          <w:szCs w:val="24"/>
          <w:lang w:eastAsia="ru-RU"/>
        </w:rPr>
        <w:t>не допускать игр и развлечений с огнем;</w:t>
      </w:r>
    </w:p>
    <w:p w:rsidR="00DC6611" w:rsidRPr="00DC6611" w:rsidRDefault="00DC6611" w:rsidP="00DC6611">
      <w:pPr>
        <w:numPr>
          <w:ilvl w:val="0"/>
          <w:numId w:val="4"/>
        </w:numPr>
        <w:spacing w:before="100" w:beforeAutospacing="1" w:after="100" w:afterAutospacing="1"/>
        <w:rPr>
          <w:rFonts w:eastAsia="Times New Roman"/>
          <w:sz w:val="24"/>
          <w:szCs w:val="24"/>
          <w:lang w:eastAsia="ru-RU"/>
        </w:rPr>
      </w:pPr>
      <w:r w:rsidRPr="00DC6611">
        <w:rPr>
          <w:rFonts w:eastAsia="Times New Roman"/>
          <w:sz w:val="24"/>
          <w:szCs w:val="24"/>
          <w:lang w:eastAsia="ru-RU"/>
        </w:rPr>
        <w:t>готовую горячую пищу следует оставлять только в тех местах, где на нее не могут наступить люди.</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Строго запрещается купаться в загрязненных или изобилующих ключами водоемах, а также в местах быстрого течения (в горных реках), прыгать в воду в неизвестных местах.</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Запрещается пить сырую воду из непроверенных источников и заброшенных колодцев.</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На случай холодной погоды и отрицательных температур турист должен иметь ветрозащиту, теплую одежду и шапку, особенно при длительных экскурсиях и экскурсиях, проходящих в межсезонный период.</w:t>
      </w:r>
    </w:p>
    <w:p w:rsidR="00DC6611" w:rsidRPr="00DC6611" w:rsidRDefault="00DC6611" w:rsidP="00DC6611">
      <w:pPr>
        <w:spacing w:before="100" w:beforeAutospacing="1" w:after="100" w:afterAutospacing="1"/>
        <w:rPr>
          <w:rFonts w:eastAsia="Times New Roman"/>
          <w:sz w:val="24"/>
          <w:szCs w:val="24"/>
          <w:lang w:eastAsia="ru-RU"/>
        </w:rPr>
      </w:pPr>
      <w:bookmarkStart w:id="0" w:name="_GoBack"/>
      <w:bookmarkEnd w:id="0"/>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На скалистых участках, водопадах, смотровых площадках запрещается перемещаться по необорудованным нехоженым тропам. Движение по опасным участкам экскурсии возможно только под контролем сопровождающего. На таких участках запрещается играть в подвижные игры, толкаться и обгонять других участников группы.</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При передвижении в каменистой местности нужно следить за состоянием троп и дорог, не забывать, что камни могут двигаться, сыпаться и даже скатываться со склонов. О двигающемся камне нужно сообщать членам всей группы по живой цепочке.</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При движении в лесистой местности и через заросли кустарника необходимо следить за корнями и ветками деревьев. Чтобы не удариться о ветку, нужно предупредить идущего позади человека и аккуратно передать из руки в руку ветку.</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В пасмурную дождливую погоду либо после нее надо помнить: камни и корни деревьев очень скользкие, и если есть возможность наступить на простую землю, а не на них, так и нужно сделать. Преодолевать скользкие участки безопаснее, взявшись за руки с другими членами группы.</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 xml:space="preserve">Если гроза застигнет в лесу, то не следует прятаться под высокие деревья. Особенно </w:t>
      </w:r>
      <w:proofErr w:type="gramStart"/>
      <w:r w:rsidRPr="00DC6611">
        <w:rPr>
          <w:rFonts w:eastAsia="Times New Roman"/>
          <w:sz w:val="24"/>
          <w:szCs w:val="24"/>
          <w:lang w:eastAsia="ru-RU"/>
        </w:rPr>
        <w:t>опасны</w:t>
      </w:r>
      <w:proofErr w:type="gramEnd"/>
      <w:r w:rsidRPr="00DC6611">
        <w:rPr>
          <w:rFonts w:eastAsia="Times New Roman"/>
          <w:sz w:val="24"/>
          <w:szCs w:val="24"/>
          <w:lang w:eastAsia="ru-RU"/>
        </w:rPr>
        <w:t xml:space="preserve"> отдельно стоящие тополь, ель, сосна. Находясь в грозу на открытом месте, лучше лечь или присесть в яму, канаву.</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При общении с животными запрещается: кормить их из рук, гладить, брать в руки.</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В походе не исключена возможность встречи с ядовитыми змеями. В целях безопасности икры ног должны быть защищены, также необходимо всегда смотреть под ноги, чтобы не наступить на змею. Прежде чем сесть отдохнуть на старый пень или повалившееся дерево, следует осмотреться, стукнуть по пню. Если вы неожиданно заметили ползущую змею, замрите, дайте ей возможность уйти. Избегайте резких, пугающих змею движений! Не убегайте от встретившейся змеи – существует опасность наступить на другую змею, не замеченную вами. Помните: опасна змея, которую вы не видите, обнаруженная змея представляет минимальную угрозу. В случае укуса необходимо обратиться за помощью в больницу.</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lastRenderedPageBreak/>
        <w:t>После каждой экскурсии или во время неё необходим осмотр на наличие на теле и одежде клещей. Очень важно своевременное удаление присосавшихся клещей, которые в силу своих физиологических особенностей после присасывания к коже не сразу начинают питаться кровью. Поэтому при быстром их обнаружении и удалении уменьшается риск быть зараженным возбудителями инфекций, которые находятся в клеще.</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В лесах и полях водятся также пчелы, осы, шершни и пауки. В случае более чем трех укусов необходимо обратиться в больницу, также необходимо обратиться в больницу, если человек знает, что у него аллергическая реакция.</w:t>
      </w:r>
    </w:p>
    <w:p w:rsidR="00DC6611" w:rsidRPr="00DC6611" w:rsidRDefault="00DC6611" w:rsidP="00DC6611">
      <w:pPr>
        <w:spacing w:before="100" w:beforeAutospacing="1" w:after="100" w:afterAutospacing="1"/>
        <w:rPr>
          <w:rFonts w:eastAsia="Times New Roman"/>
          <w:sz w:val="24"/>
          <w:szCs w:val="24"/>
          <w:lang w:eastAsia="ru-RU"/>
        </w:rPr>
      </w:pPr>
      <w:r w:rsidRPr="00DC6611">
        <w:rPr>
          <w:rFonts w:eastAsia="Times New Roman"/>
          <w:sz w:val="24"/>
          <w:szCs w:val="24"/>
          <w:lang w:eastAsia="ru-RU"/>
        </w:rPr>
        <w:t>Знания и умения по безопасному пребыванию в природной среде и действиям в случае возникновения экстремальных ситуаций помогут сохранить здоровье или даже жизнь.</w:t>
      </w:r>
    </w:p>
    <w:p w:rsidR="00CA6BD8" w:rsidRDefault="00CA6BD8"/>
    <w:sectPr w:rsidR="00CA6BD8" w:rsidSect="00A82112">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21C"/>
    <w:multiLevelType w:val="multilevel"/>
    <w:tmpl w:val="6C3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C4E6F"/>
    <w:multiLevelType w:val="multilevel"/>
    <w:tmpl w:val="982E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40737"/>
    <w:multiLevelType w:val="multilevel"/>
    <w:tmpl w:val="E7AE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B06FFE"/>
    <w:multiLevelType w:val="multilevel"/>
    <w:tmpl w:val="822E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11"/>
    <w:rsid w:val="00A82112"/>
    <w:rsid w:val="00CA6BD8"/>
    <w:rsid w:val="00D700DC"/>
    <w:rsid w:val="00DC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611"/>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611"/>
    <w:rPr>
      <w:rFonts w:eastAsia="Times New Roman"/>
      <w:b/>
      <w:bCs/>
      <w:kern w:val="36"/>
      <w:sz w:val="48"/>
      <w:szCs w:val="48"/>
      <w:lang w:eastAsia="ru-RU"/>
    </w:rPr>
  </w:style>
  <w:style w:type="character" w:styleId="a3">
    <w:name w:val="Hyperlink"/>
    <w:basedOn w:val="a0"/>
    <w:uiPriority w:val="99"/>
    <w:semiHidden/>
    <w:unhideWhenUsed/>
    <w:rsid w:val="00DC6611"/>
    <w:rPr>
      <w:color w:val="0000FF"/>
      <w:u w:val="single"/>
    </w:rPr>
  </w:style>
  <w:style w:type="paragraph" w:styleId="a4">
    <w:name w:val="Normal (Web)"/>
    <w:basedOn w:val="a"/>
    <w:uiPriority w:val="99"/>
    <w:semiHidden/>
    <w:unhideWhenUsed/>
    <w:rsid w:val="00DC6611"/>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DC6611"/>
    <w:rPr>
      <w:rFonts w:ascii="Tahoma" w:hAnsi="Tahoma" w:cs="Tahoma"/>
      <w:sz w:val="16"/>
      <w:szCs w:val="16"/>
    </w:rPr>
  </w:style>
  <w:style w:type="character" w:customStyle="1" w:styleId="a6">
    <w:name w:val="Текст выноски Знак"/>
    <w:basedOn w:val="a0"/>
    <w:link w:val="a5"/>
    <w:uiPriority w:val="99"/>
    <w:semiHidden/>
    <w:rsid w:val="00DC6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6611"/>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611"/>
    <w:rPr>
      <w:rFonts w:eastAsia="Times New Roman"/>
      <w:b/>
      <w:bCs/>
      <w:kern w:val="36"/>
      <w:sz w:val="48"/>
      <w:szCs w:val="48"/>
      <w:lang w:eastAsia="ru-RU"/>
    </w:rPr>
  </w:style>
  <w:style w:type="character" w:styleId="a3">
    <w:name w:val="Hyperlink"/>
    <w:basedOn w:val="a0"/>
    <w:uiPriority w:val="99"/>
    <w:semiHidden/>
    <w:unhideWhenUsed/>
    <w:rsid w:val="00DC6611"/>
    <w:rPr>
      <w:color w:val="0000FF"/>
      <w:u w:val="single"/>
    </w:rPr>
  </w:style>
  <w:style w:type="paragraph" w:styleId="a4">
    <w:name w:val="Normal (Web)"/>
    <w:basedOn w:val="a"/>
    <w:uiPriority w:val="99"/>
    <w:semiHidden/>
    <w:unhideWhenUsed/>
    <w:rsid w:val="00DC6611"/>
    <w:pPr>
      <w:spacing w:before="100" w:beforeAutospacing="1" w:after="100" w:afterAutospacing="1"/>
    </w:pPr>
    <w:rPr>
      <w:rFonts w:eastAsia="Times New Roman"/>
      <w:sz w:val="24"/>
      <w:szCs w:val="24"/>
      <w:lang w:eastAsia="ru-RU"/>
    </w:rPr>
  </w:style>
  <w:style w:type="paragraph" w:styleId="a5">
    <w:name w:val="Balloon Text"/>
    <w:basedOn w:val="a"/>
    <w:link w:val="a6"/>
    <w:uiPriority w:val="99"/>
    <w:semiHidden/>
    <w:unhideWhenUsed/>
    <w:rsid w:val="00DC6611"/>
    <w:rPr>
      <w:rFonts w:ascii="Tahoma" w:hAnsi="Tahoma" w:cs="Tahoma"/>
      <w:sz w:val="16"/>
      <w:szCs w:val="16"/>
    </w:rPr>
  </w:style>
  <w:style w:type="character" w:customStyle="1" w:styleId="a6">
    <w:name w:val="Текст выноски Знак"/>
    <w:basedOn w:val="a0"/>
    <w:link w:val="a5"/>
    <w:uiPriority w:val="99"/>
    <w:semiHidden/>
    <w:rsid w:val="00DC6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69467">
      <w:bodyDiv w:val="1"/>
      <w:marLeft w:val="0"/>
      <w:marRight w:val="0"/>
      <w:marTop w:val="0"/>
      <w:marBottom w:val="0"/>
      <w:divBdr>
        <w:top w:val="none" w:sz="0" w:space="0" w:color="auto"/>
        <w:left w:val="none" w:sz="0" w:space="0" w:color="auto"/>
        <w:bottom w:val="none" w:sz="0" w:space="0" w:color="auto"/>
        <w:right w:val="none" w:sz="0" w:space="0" w:color="auto"/>
      </w:divBdr>
      <w:divsChild>
        <w:div w:id="98785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2021-10-04T03:33:00Z</dcterms:created>
  <dcterms:modified xsi:type="dcterms:W3CDTF">2021-10-04T03:37:00Z</dcterms:modified>
</cp:coreProperties>
</file>