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A2" w:rsidRPr="004E29A2" w:rsidRDefault="004E29A2" w:rsidP="004E29A2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4E29A2">
        <w:rPr>
          <w:rFonts w:eastAsia="Times New Roman"/>
          <w:b/>
          <w:bCs/>
          <w:kern w:val="36"/>
          <w:lang w:eastAsia="ru-RU"/>
        </w:rPr>
        <w:t>Правила безопасного поведения в условиях вынужденного автономного существования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 xml:space="preserve">Нередко случается так, что </w:t>
      </w:r>
      <w:proofErr w:type="gramStart"/>
      <w:r w:rsidRPr="004E29A2">
        <w:rPr>
          <w:rFonts w:eastAsia="Times New Roman"/>
          <w:b/>
          <w:bCs/>
          <w:sz w:val="24"/>
          <w:szCs w:val="24"/>
          <w:lang w:eastAsia="ru-RU"/>
        </w:rPr>
        <w:t>человек</w:t>
      </w:r>
      <w:proofErr w:type="gramEnd"/>
      <w:r w:rsidRPr="004E29A2">
        <w:rPr>
          <w:rFonts w:eastAsia="Times New Roman"/>
          <w:b/>
          <w:bCs/>
          <w:sz w:val="24"/>
          <w:szCs w:val="24"/>
          <w:lang w:eastAsia="ru-RU"/>
        </w:rPr>
        <w:t xml:space="preserve"> оказывается по воле случая один на один среди дикой природы</w:t>
      </w:r>
      <w:r w:rsidRPr="004E29A2">
        <w:rPr>
          <w:rFonts w:eastAsia="Times New Roman"/>
          <w:sz w:val="24"/>
          <w:szCs w:val="24"/>
          <w:lang w:eastAsia="ru-RU"/>
        </w:rPr>
        <w:t xml:space="preserve">, «выпадает» из привычных условий проживания, лишается привычного образа жизни. Трудно представить себе, как поведет себя человек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в дали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от цивилизации, например, в безлюдной местности, непроходимом лесу или тундре, океане или пустыне. В этом случае у него возникает проблема автономного существования (выживания) в природных условиях. Под термином «выживание» понимают активную деятельность человека, направленную на сохранение жизни, здоровья и работоспособности в экстремальных условиях.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Автономное существование</w:t>
      </w:r>
      <w:r w:rsidRPr="004E29A2">
        <w:rPr>
          <w:rFonts w:eastAsia="Times New Roman"/>
          <w:sz w:val="24"/>
          <w:szCs w:val="24"/>
          <w:lang w:eastAsia="ru-RU"/>
        </w:rPr>
        <w:t xml:space="preserve"> — наиболее опасная экстремальная или аварийная ситуация, так как положение человека, оказавшегося один на один с природной средой, обычно возникает неожиданно и вынужденно, причем помощь извне проблематична.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Аварийная ситуация обычно возникает внезапно, и ее развитее не всегда можно предсказать заранее. В связи с этим обстоятельством порядок действий в таких ситуациях зависит от конк</w:t>
      </w:r>
      <w:r w:rsidRPr="004E29A2">
        <w:rPr>
          <w:rFonts w:eastAsia="Times New Roman"/>
          <w:sz w:val="24"/>
          <w:szCs w:val="24"/>
          <w:lang w:eastAsia="ru-RU"/>
        </w:rPr>
        <w:softHyphen/>
        <w:t>ретной обстановки.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Опыт многих людей, оказавшихся в экстремальных ситуациях, связанных, например, с авариями транспортных средств (самолета, поезда, судна, автотранспорта и т.п.), позволил специали</w:t>
      </w:r>
      <w:r w:rsidRPr="004E29A2">
        <w:rPr>
          <w:rFonts w:eastAsia="Times New Roman"/>
          <w:sz w:val="24"/>
          <w:szCs w:val="24"/>
          <w:lang w:eastAsia="ru-RU"/>
        </w:rPr>
        <w:softHyphen/>
        <w:t>стам выявить общую схему первоочередных действий в целях спасения жизни.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Что надо сделать в первую очередь человеку, потерпевшему бедствие при аварии транспортных средств?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Необходимо воспользоваться следующими практическими рекомендациями:</w:t>
      </w:r>
    </w:p>
    <w:p w:rsidR="004E29A2" w:rsidRPr="004E29A2" w:rsidRDefault="004E29A2" w:rsidP="004E29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перебраться самим и помочь перебраться пострадавшим в безопасное место;</w:t>
      </w:r>
    </w:p>
    <w:p w:rsidR="004E29A2" w:rsidRPr="004E29A2" w:rsidRDefault="004E29A2" w:rsidP="004E29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покидая транспортное средство, необходимо взять с собой имущество, которое может пригодиться для автономного существования;</w:t>
      </w:r>
    </w:p>
    <w:p w:rsidR="004E29A2" w:rsidRPr="004E29A2" w:rsidRDefault="004E29A2" w:rsidP="004E29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оказать пострадавшим первую медицинскую помощь;</w:t>
      </w:r>
    </w:p>
    <w:p w:rsidR="004E29A2" w:rsidRPr="004E29A2" w:rsidRDefault="004E29A2" w:rsidP="004E29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сориентироваться на местности и уточнить свое местонахождение;</w:t>
      </w:r>
    </w:p>
    <w:p w:rsidR="004E29A2" w:rsidRPr="004E29A2" w:rsidRDefault="004E29A2" w:rsidP="004E29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при неблагоприятных климатических условиях соорудить временное укрытие.</w:t>
      </w:r>
    </w:p>
    <w:p w:rsidR="004E29A2" w:rsidRPr="004E29A2" w:rsidRDefault="004E29A2" w:rsidP="004E29A2">
      <w:pPr>
        <w:rPr>
          <w:rFonts w:eastAsia="Times New Roman"/>
          <w:sz w:val="24"/>
          <w:szCs w:val="24"/>
          <w:lang w:eastAsia="ru-RU"/>
        </w:rPr>
      </w:pP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После выхода из опасной ситуации, непосредственно угрожающей жизни и здоровью, необходимо решить, что делать дальше: ждать помощи на месте или попытаться добраться до ближайшего населенного пункта.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Решение оставаться на месте аварии принимают при следующих обстоятельствах:</w:t>
      </w:r>
    </w:p>
    <w:p w:rsidR="004E29A2" w:rsidRPr="004E29A2" w:rsidRDefault="004E29A2" w:rsidP="004E29A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сигнал бедствия или сообщение о месте происшествия переданы при помощи аварийной радиостанции;</w:t>
      </w:r>
    </w:p>
    <w:p w:rsidR="004E29A2" w:rsidRPr="004E29A2" w:rsidRDefault="004E29A2" w:rsidP="004E29A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место происшествия точно не определено, местность незнакомая и труднопроходимая (например, горы, леса, болота, глубокие овраги, толстый слой снежного покрова и т.п.);</w:t>
      </w:r>
    </w:p>
    <w:p w:rsidR="004E29A2" w:rsidRPr="004E29A2" w:rsidRDefault="004E29A2" w:rsidP="004E29A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направление на ближайший населенный пункт и расстояние до него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неизвестны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>;</w:t>
      </w:r>
    </w:p>
    <w:p w:rsidR="004E29A2" w:rsidRPr="004E29A2" w:rsidRDefault="004E29A2" w:rsidP="004E29A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большая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часть людей не может самостоятельно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передвигаться из-за болезни и полученных травм.</w:t>
      </w:r>
    </w:p>
    <w:p w:rsidR="004E29A2" w:rsidRPr="004E29A2" w:rsidRDefault="004E29A2" w:rsidP="004E29A2">
      <w:pPr>
        <w:rPr>
          <w:rFonts w:eastAsia="Times New Roman"/>
          <w:sz w:val="24"/>
          <w:szCs w:val="24"/>
          <w:lang w:eastAsia="ru-RU"/>
        </w:rPr>
      </w:pP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lastRenderedPageBreak/>
        <w:t>Приняв решение оставаться на месте аварии, следует придерживаться основных правил безопасного поведения в окружающей природной среде, которые позволят выжить и дождаться помощи спасателей.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Решение об уходе с места аварии принимается в следующих ситуациях:</w:t>
      </w:r>
    </w:p>
    <w:p w:rsidR="004E29A2" w:rsidRPr="004E29A2" w:rsidRDefault="004E29A2" w:rsidP="004E29A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точно известно местонахождение ближайшего населенного пункта, расстояние до него невелико и состояние здоровья людей позволяет преодолеть его;</w:t>
      </w:r>
    </w:p>
    <w:p w:rsidR="004E29A2" w:rsidRPr="004E29A2" w:rsidRDefault="004E29A2" w:rsidP="004E29A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возникла непосредственная угроза жизни: лесной пожар, разлом ледяного поля, наводнение, селевой поток и т.п.;</w:t>
      </w:r>
    </w:p>
    <w:p w:rsidR="004E29A2" w:rsidRPr="004E29A2" w:rsidRDefault="004E29A2" w:rsidP="004E29A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люди не могут быть обнаружены спасателями на этом месте из-за окружающей их густой растительности;</w:t>
      </w:r>
    </w:p>
    <w:p w:rsidR="004E29A2" w:rsidRPr="004E29A2" w:rsidRDefault="004E29A2" w:rsidP="004E29A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в течение трех суток нет связи и помощи.</w:t>
      </w:r>
    </w:p>
    <w:p w:rsidR="004E29A2" w:rsidRPr="004E29A2" w:rsidRDefault="004E29A2" w:rsidP="004E29A2">
      <w:pPr>
        <w:rPr>
          <w:rFonts w:eastAsia="Times New Roman"/>
          <w:sz w:val="24"/>
          <w:szCs w:val="24"/>
          <w:lang w:eastAsia="ru-RU"/>
        </w:rPr>
      </w:pP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На месте происшествия необходимо обозначить направления своего ухода, например, выложить стрелку, сделать зарубки на деревьях, связать пучки травы и т.п.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Для правильного перемещения в природной среде необходимо знать, как ориентироваться на местности. Чтобы прожить в природных условиях хотя бы один день, необходимы умения обеспе</w:t>
      </w:r>
      <w:r w:rsidRPr="004E29A2">
        <w:rPr>
          <w:rFonts w:eastAsia="Times New Roman"/>
          <w:sz w:val="24"/>
          <w:szCs w:val="24"/>
          <w:lang w:eastAsia="ru-RU"/>
        </w:rPr>
        <w:softHyphen/>
        <w:t>чить себя пищей и водой, соорудить временное укрытие от непогоды, а также позаботиться о личной безопасности. При этом необходимо знать особенности того места, где планируется отдых (горы, равнина, лес, вода); соблюдать правила безопасного поведения; уметь оказывать первую доврачебную помощь человеку, попавшему в беду.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Человек, оказавшись в условиях автономного существования в природе, должен решить многочисленные и сложные проблемы, связанные со своим выживанием. Такая ситуация накладывает определенный отпечаток на состояние и поведение человека. Он попадает в условия, к которым специально не готовился, его жизнь и здоровье зависят только от него самого. Безопасность человека в этих условиях полностью зависит от его духовных и физических качеств, его общей подготовки к пребыванию в природной среде и способности мобилизовать все свои знания, жизненный опыт и умения для достижения единственной цели: выжить и выйти к людям в привычную для человека окружающую </w:t>
      </w:r>
      <w:proofErr w:type="spellStart"/>
      <w:r w:rsidRPr="004E29A2">
        <w:rPr>
          <w:rFonts w:eastAsia="Times New Roman"/>
          <w:sz w:val="24"/>
          <w:szCs w:val="24"/>
          <w:lang w:eastAsia="ru-RU"/>
        </w:rPr>
        <w:t>социоприродную</w:t>
      </w:r>
      <w:proofErr w:type="spellEnd"/>
      <w:r w:rsidRPr="004E29A2">
        <w:rPr>
          <w:rFonts w:eastAsia="Times New Roman"/>
          <w:sz w:val="24"/>
          <w:szCs w:val="24"/>
          <w:lang w:eastAsia="ru-RU"/>
        </w:rPr>
        <w:t xml:space="preserve"> среду.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Опыт свидетельствует о том, что люди, оказавшиеся в силу различных обстоятельств один на один с природой, могут в течение достаточно длительного времени сохранять свои силы, надежно и безопасно осуществлять свою жизнедеятельность, защищать себя от неблагоприятных факторов. При встрече в пути с неожиданными препятствиями не следует спешить, необходимо постараться найти наименее рискованный способ их преодоления. Нельзя впадать в панику, нужно победить в себе страх, контролировать свои эмоции и действия. Следует помнить, что человек, умеющий сохранять самообладание, имеет больше шансов выжить в экстремальной ситуации.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В подтверждение сказанному существует множество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примеров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как в нашей стране, так и за рубежом.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Можно привести такой пример выживания людей в экстремальных условиях. В ночь на 17 января 1960 г. во время урагана сорвало с тросов и унесло в океан самоходную баржу, стоявшую на якоре у одного из островов Курильской гряды. На барже несли боевое дежурство военнослужащие Советской Армии: младший сержант </w:t>
      </w:r>
      <w:proofErr w:type="spellStart"/>
      <w:r w:rsidRPr="004E29A2">
        <w:rPr>
          <w:rFonts w:eastAsia="Times New Roman"/>
          <w:sz w:val="24"/>
          <w:szCs w:val="24"/>
          <w:lang w:eastAsia="ru-RU"/>
        </w:rPr>
        <w:t>Асхат</w:t>
      </w:r>
      <w:proofErr w:type="spellEnd"/>
      <w:r w:rsidRPr="004E29A2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4E29A2">
        <w:rPr>
          <w:rFonts w:eastAsia="Times New Roman"/>
          <w:sz w:val="24"/>
          <w:szCs w:val="24"/>
          <w:lang w:eastAsia="ru-RU"/>
        </w:rPr>
        <w:t>Зиганшин</w:t>
      </w:r>
      <w:proofErr w:type="spellEnd"/>
      <w:r w:rsidRPr="004E29A2">
        <w:rPr>
          <w:rFonts w:eastAsia="Times New Roman"/>
          <w:sz w:val="24"/>
          <w:szCs w:val="24"/>
          <w:lang w:eastAsia="ru-RU"/>
        </w:rPr>
        <w:t xml:space="preserve"> и рядовые Филипп Поплавский, Анатолий </w:t>
      </w:r>
      <w:proofErr w:type="spellStart"/>
      <w:r w:rsidRPr="004E29A2">
        <w:rPr>
          <w:rFonts w:eastAsia="Times New Roman"/>
          <w:sz w:val="24"/>
          <w:szCs w:val="24"/>
          <w:lang w:eastAsia="ru-RU"/>
        </w:rPr>
        <w:t>Крючковский</w:t>
      </w:r>
      <w:proofErr w:type="spellEnd"/>
      <w:r w:rsidRPr="004E29A2">
        <w:rPr>
          <w:rFonts w:eastAsia="Times New Roman"/>
          <w:sz w:val="24"/>
          <w:szCs w:val="24"/>
          <w:lang w:eastAsia="ru-RU"/>
        </w:rPr>
        <w:t xml:space="preserve"> и Иван Федотов. Позднее уже стало ясно, что на барже вышла из строя радиостанция, остановились двигатели. Из продовольствия был </w:t>
      </w:r>
      <w:r w:rsidRPr="004E29A2">
        <w:rPr>
          <w:rFonts w:eastAsia="Times New Roman"/>
          <w:sz w:val="24"/>
          <w:szCs w:val="24"/>
          <w:lang w:eastAsia="ru-RU"/>
        </w:rPr>
        <w:lastRenderedPageBreak/>
        <w:t xml:space="preserve">только аварийный пакет с продуктами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на двое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суток и два ведра картофеля. Солдаты знали и верили, что им придут на помощь, нужно только выстоять и продержаться. Они очень экономно расходовали продукты, а когда те закончились, начали варить кожаные ремни и подметки сапог, которые потом нарезали тонкими полосками и ели. Вынужденная автономия в океане длилась 49 дней. Только 7 марта 1960 г. они были обнаружены и спасены экипажем американского авианосца. Вся страна с замиранием сердца следила за этими событиями. Это фактически был уникальный по продолжительности и трудности условий дрейф в океане. Имея небольшой запас продовольствия, победив панику и страх, молодые солдаты продержались и выжили.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i/>
          <w:iCs/>
          <w:sz w:val="24"/>
          <w:szCs w:val="24"/>
          <w:lang w:eastAsia="ru-RU"/>
        </w:rPr>
        <w:t>Выживание в природной среде.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Способность человека успешно преодолевать суровые условия природной среды – одно из древнейших его качеств.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Ещё в незапамятные времена он научился защищать себя от холода и зноя, строить себе жилище из снега и ветвей деревьев, добывать огонь трением, отыскивая съедобные плоды и коренья, охотиться на птиц и зверей и т. п. Но прошли столетия, и человек, вкусив блага цивилизации, стал постепенно отдаляться от природы и утрачивать навыки, приобретённые многими поколениями предков.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Являясь членом общества, он привык к мысли, что многие его потребности обеспечивают окружающие люди, что кто-то постоянно заботится об удовлетворении его нужд, что в той или иной неблагоприятной ситуации он всегда может рассчитывать на чью-то помощь. И действительно, в повседневной жизни человеку не приходится ломать себе голову над тем, как укрыться от жары или холода, чем и где утолить жажду и голод. Заблудившись в незнакомом городе, он без труда получить нужную информацию. Заболев, обратиться за помощью к врачам.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Однако и в наши дни нередки случаи, когда человек, в результате сложившихся обстоятельств, попадает в условия автономного существования, благоприятный исход которого во многом зависит от его психофизиологических качеств, прочных знаний основ выживания и других факторов.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При кратковременной внешней угрозе человек действует на чувственном уровне, подчиняясь инстинкту самосохранения: отскакивает от падающего дерева, цепляется при падении за недвижимые предметы, пытается держаться на поверхности воды при угрозе утопления. О какой-то воле к жизни в таких случаях говорить не приходится.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Другое дело – долговременное выживание</w:t>
      </w:r>
      <w:r w:rsidRPr="004E29A2">
        <w:rPr>
          <w:rFonts w:eastAsia="Times New Roman"/>
          <w:sz w:val="24"/>
          <w:szCs w:val="24"/>
          <w:lang w:eastAsia="ru-RU"/>
        </w:rPr>
        <w:t xml:space="preserve">. В условиях автономного существования рано или поздно наступает критический момент, когда непомерные физические и психические нагрузки, кажущаяся бессмысленность дальнейшего сопротивления подавляют волю. Человеком овладевают пассивность, безразличие. Его уже не пугают возможные трагические последствия непродуманных ночевок, рискованных переправ. Он не верит в возможность спасения и поэтому гибнет, не исчерпав до конца запасов сил, не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использовав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запасы продовольствия.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Выживание, основанное только на биологических законах самосохранения, кратковременно. Для него характерны быстро развивающиеся психические расстройства и истерические поведенческие реакции. Желание выжить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должно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быть осознанным и целенаправленным и должно диктоваться не инстинктом, а сознательной необходимостью.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E29A2">
        <w:rPr>
          <w:rFonts w:eastAsia="Times New Roman"/>
          <w:sz w:val="24"/>
          <w:szCs w:val="24"/>
          <w:lang w:eastAsia="ru-RU"/>
        </w:rPr>
        <w:t>Важное значение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для жизнедеятельности человека имеет и природная среда, её физико-географические условия. Активно воздействуя на организм человека, она увеличивает или сокращает сроки автономного существования, способствует или препятствует успеху выживания. Каждая из природных зон обуславливает специфику жизнедеятельности человека: режим поведения, способы добывания пищи, строительство убежищ, характер заболеваний и меры их предупреждения и т.п.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lastRenderedPageBreak/>
        <w:t>Как вести себя человеку, оказавшемуся в экстремальных условиях природной среды? Если нет твёрдой уверенности в возможности быстро выйти из создавшейся ситуации, а обстановка не требует немедленного ухода с места происшествия, лучше остаться на месте, развести костёр, построить укрытие из подручных материалов. Это поможет хорошо защититься от непогоды и в течение длительного времени сохранять силы. Кроме того, в условиях стоянки значительно легче добывать пищу. В ряде случаев эта тактика облегчит действия поисково-спасательной службы, получившей информацию о происшествии в конкретном районе.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Приняв решение «остаться на месте», нужно составить план дальнейших действий, в котором предусмотреть следующие мероприятия: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определение своего местонахождения; защиту от неблагоприятного воздействия факторов окружающей природной среды; разведение костра; подачу сигналов бедствия; добывание пищи и воды; оказание самопомощи и профилактику заболеваний.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i/>
          <w:iCs/>
          <w:sz w:val="24"/>
          <w:szCs w:val="24"/>
          <w:lang w:eastAsia="ru-RU"/>
        </w:rPr>
        <w:t>Ориентирование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Ориентирование на местности</w:t>
      </w:r>
      <w:r w:rsidRPr="004E29A2">
        <w:rPr>
          <w:rFonts w:eastAsia="Times New Roman"/>
          <w:sz w:val="24"/>
          <w:szCs w:val="24"/>
          <w:lang w:eastAsia="ru-RU"/>
        </w:rPr>
        <w:t xml:space="preserve"> – это определение своего положения относительно сторон горизонта и местных предметов. В зависимости от характера местности, наличия технических средств и видимости стороны горизонта можно определить по положению Солнца, Полярной звезды, по признакам местных предметов и др.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В северном полушарии направление не север можно определить, став в местный полдень спиной к Солнцу. Тень укажет направление на север, слева будет запад, справа – восток. Местный полдень определяют с помощью вертикального шеста длиной 0,5 – 1,0 м по наименьшему значению длины тени от него на поверхности Земли. Момент, когда тень была самой короткой по отметкам на Земле, соответствует прохождению Солнца через данный меридиан.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Определение сторон света с помощью часов: часы необходимо положить горизонтально и поворачивать их так, чтобы часовая стрелка указала на Солнце. Через центр циферблата мысленно проводится биссектриса угла, образовавшегося между этой линии и часовой стрелкой, показывает направление север-юг, причем юг до 12 часов находится справа от Солнца, а после 12 часов – слева.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В ночное время в северном полушарии направление на север можно определить с помощью Полярной звезды, расположенной примерно над Северным полюсом. Для этого необходимо найти созвездие Большой Медведицы с характерным расположением звезд в виде ковша с ручкой. Через крайние две звезды ковша проводится воображаемая линия, и на ней откладывается расстояние между этими звездами 5 раз. На конце пятого отрезка будет находиться яркая звезда – Полярная. Направление на нее будет соответствовать направлению на север.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Можно сориентироваться по некоторым природным признакам.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Так, например, с северной стороны деревья имеют более грубую кору, покрытую лишайником и мхом у подножия, кора березы и сосны на северной стороне темнее, чем на южной, а стволы деревьев, камни или выступы скал гуще покрыты мхом и лишайниками.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При оттепелях снег дольше сохраняется на северных склонах возвышенностей. Муравейники обычно чем-нибудь защищены с севера, их северная сторона более крутая. Грибы обычно растут с северной стороны деревьев. На поверхности ствола хвойных деревьев, обращенной на юг, выделяется больше смоляных капель, чем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северной. Особенно отчетливо эти признаки видны на стоящих отдельно деревьях. На южных склонах трава растет весной быстрее, а многие цветущие кустарники имеют больше цветов.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Как организовать ночлег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Организация ночевки – дело трудоемкое.</w:t>
      </w:r>
      <w:r w:rsidRPr="004E29A2">
        <w:rPr>
          <w:rFonts w:eastAsia="Times New Roman"/>
          <w:sz w:val="24"/>
          <w:szCs w:val="24"/>
          <w:lang w:eastAsia="ru-RU"/>
        </w:rPr>
        <w:t xml:space="preserve"> Сначала необходимо подыскать подходящий участок. В первую очередь оно должно быть сухим. Во-вторых, расположиться лучше всего поблизости от ручья, на открытом месте, чтобы всегда иметь под рукой запас воды.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Простейшее убежище от ветра и дождя изготовляют, связав отдельные элементы основы (рамы) тонкими корнями ели, ветвями ивы, тундровой березы. Естественные полости в обрывистом береге реки позволяют удобно расположиться на них так, чтобы место сна находилось между костром и вертикальной поверхностью (обрыв, скала), служащей отражателем тепла.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При подготовке места для сна вырывают две ямки – под бедро и под плечо. Можно заночевать на подстилке из елового лапника в глубокой яме, вырытой или оттаянной до земли большим костром. Здесь же, в яме, следует всю ночь поддерживать огонь в костре во избежание серьезной простуды.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В зимней тайге, где толщина снежного покрова значительна, легче устроить убежище в яме у дерева. В сильный мороз можно построить простейшую снежную хижину в рыхлом снегу. Для этого снег сгребают в кучу, поверхность его уплотняют, поливают водой и дают замерзнуть. Затем снег из кучи выгребают, а в оставшемся куполе проделывают маленькое отверстие для дымохода. Разведенный внутри костер оплавляет стены и делает прочной всю конструкцию. Такая хижина сохраняет тепло. Нельзя забираться под одежду с головой, так как от дыхания материал отсыревает и промерзает. Лучше закрыть лицо предметами одежды, которые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в последствии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легко высушить. От горящего костра возможно скопление угарного газа и нужно позаботиться о постоянном притоке свежего воздуха к очагу горения.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i/>
          <w:iCs/>
          <w:sz w:val="24"/>
          <w:szCs w:val="24"/>
          <w:lang w:eastAsia="ru-RU"/>
        </w:rPr>
        <w:t>Как добыть огонь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Костер в условиях автономного существования</w:t>
      </w:r>
      <w:r w:rsidRPr="004E29A2">
        <w:rPr>
          <w:rFonts w:eastAsia="Times New Roman"/>
          <w:sz w:val="24"/>
          <w:szCs w:val="24"/>
          <w:lang w:eastAsia="ru-RU"/>
        </w:rPr>
        <w:t xml:space="preserve"> – это не только тепло, это сухая одежда и обувь, горячая вода и пища, защита от гнуса и отличный сигнал для поискового вертолета. И главное, костер – аккумулятор бодрости, энергии и активной деятельности.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Для получения огня надо воспользоваться огнивом, куском кремня. Огнивом может служить любой стальной предмет, в крайнем случае, тот же железный колчедан. Огонь высекают скользящими ударами по кремню так, чтобы искры попадали на трут – сухой мох, измельченные сухие листья, газета, вата, и т.п. 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Огонь можно добывать трением. Для этой цели изготавливают лук, сверло и опору: лук – из мертвого ствола молодой березы или орешника толщиной 2 – 3 см и куска веревки в качестве тетивы; сверло – из сосновой палочки длиной 25 – 30 см, толщиной в карандаш, заостренный с одного конца; опору очищают от коры и высверливают ножом лунку глубиной 1 – 1,5 см. Сверло, обернув один раз тетивой, вставляют острым концом в лунку, вокруг которой укладывают трут. Затем, прижимая сверло ладонью левой руки, правой быстро двигают лук перпендикулярно к сверлу. Чтобы не повредить ладонь, между нею и сверлом кладут прокладку из куска ткани, коры дерева или надевают перчатку. Как только трут затлеет, его надо раздуть и положить в растопку, заготовленную заранее.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Чтобы достигнуть успеха, следует помнить о трех правилах: трут должен быть сухим, действовать надо в строгой последовательности и главное, проявить терпение и упорство.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i/>
          <w:iCs/>
          <w:sz w:val="24"/>
          <w:szCs w:val="24"/>
          <w:lang w:eastAsia="ru-RU"/>
        </w:rPr>
        <w:t>Добывание пищи и воды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lastRenderedPageBreak/>
        <w:t>Человеку, оказавшемуся в условиях автономного существования</w:t>
      </w:r>
      <w:r w:rsidRPr="004E29A2">
        <w:rPr>
          <w:rFonts w:eastAsia="Times New Roman"/>
          <w:sz w:val="24"/>
          <w:szCs w:val="24"/>
          <w:lang w:eastAsia="ru-RU"/>
        </w:rPr>
        <w:t>, надо предпринимать самые энергичные меры для обеспечения себя питанием с помощью сбора съедобных дикорастущих растений, рыбалки, охоты, т.е. использовать все, что дает природа.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На территории нашей страны произрастает свыше 2000 растений, частично или полностью пригодных в пищу. 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При сборе растительных даров надо соблюдать осторожность. Около 2% растений могут вызвать тяжелые, и даже смертельные отравления. Для предупреждения отравления необходимо различать такие ядовитые растения, как вороний глаз, волчье лыко, вех ядовитый (цикута), белена горькая и др. Пищевые отравления вызывают ядовитые вещества, содержащиеся в некоторых грибах: бледной поганке, мухоморе, ложном опенке, ложной лисичке и др.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От употребления незнакомых растений, ягод, грибов лучше воздержаться. При вынужденном использовании их в пищу рекомендуется съесть за один раз не более 1 – 2 г пищевой массы, при возможности запивая большим количеством воды (растительный яд, содержащийся в такой пропорции, не нанесет организму серьезного вреда). Подождать 1 –2 часа. Если нет признаков отравления (тошноты, рвоты, боли в животе, головокружения, расстройств кишечника), можно съесть дополнительно 10 – 15 г. Через сутки можно есть без ограничений.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Косвенным признаком съедобности растения могут служить: плоды, поклеванные птицами; множество косточек, обрывки кожуры у подножья плодовых деревьях; птичий помет на ветках, стволах; растения, обглоданные животными; плоды, обнаруженные в гнездах и норах. Незнакомые плоды, луковицы, клубни и т.п. желательно проварить. Варка уничтожает многие органические яды. 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В условиях автономного существования </w:t>
      </w:r>
      <w:r w:rsidRPr="004E29A2">
        <w:rPr>
          <w:rFonts w:eastAsia="Times New Roman"/>
          <w:b/>
          <w:bCs/>
          <w:sz w:val="24"/>
          <w:szCs w:val="24"/>
          <w:lang w:eastAsia="ru-RU"/>
        </w:rPr>
        <w:t>рыбалка</w:t>
      </w:r>
      <w:r w:rsidRPr="004E29A2">
        <w:rPr>
          <w:rFonts w:eastAsia="Times New Roman"/>
          <w:sz w:val="24"/>
          <w:szCs w:val="24"/>
          <w:lang w:eastAsia="ru-RU"/>
        </w:rPr>
        <w:t>, пожалуй, наиболее доступный способ обеспечить себя питанием. Рыба обладает большей энергетической ценностью, чем растительные плоды, и менее трудоемко, чем охота.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E29A2">
        <w:rPr>
          <w:rFonts w:eastAsia="Times New Roman"/>
          <w:sz w:val="24"/>
          <w:szCs w:val="24"/>
          <w:lang w:eastAsia="ru-RU"/>
        </w:rPr>
        <w:t>Рыболовную снасть можно изготовить из подручных материалов: леску – из распущенных шнурков ботинок, нити, вытащенной из одежды, расплетенной веревки, крючки – из булавок, сережек, заколок от значков, «невидимок», а блесны – из металлических и перламутровых пуговиц, монет и т.п.</w:t>
      </w:r>
      <w:proofErr w:type="gramEnd"/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Мясо рыбы допустимо есть сырым, но лучше нарезать его на узкие полоски, высушить их на солнце, так оно станет вкуснее и дольше сохраниться. Во избежание отравления рыбой надо соблюдать определенные правила. Нельзя есть рыб, покрытых колючками, шипами, острыми наростами, кожными язвами, рыб, не покрытых чешуей, лишенных боковых плавников, имеющих необычный вид и яркую окраску, кровоизлияния и опухоли внутренних органов. Нельзя есть несвежую рыбу – с жабрами, покрытыми слизью, с провалившимися глазами, дряблой кожей, с неприятным запахом, с грязной и легко отделяющейся чешуей, с мясом, легко отстающим от костей и особенно от позвоночника. Незнакомую и сомнительную рыбу лучше не есть. Не следует также употреблять рыбью икру, молоки, печень, т.к. они часто бывают ядовитыми.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Охота</w:t>
      </w:r>
      <w:r w:rsidRPr="004E29A2">
        <w:rPr>
          <w:rFonts w:eastAsia="Times New Roman"/>
          <w:sz w:val="24"/>
          <w:szCs w:val="24"/>
          <w:lang w:eastAsia="ru-RU"/>
        </w:rPr>
        <w:t xml:space="preserve"> – наиболее предпочтительный, в зимнее время единственный способ обеспечить себя питанием. Но в отличие от рыбалки охота требует от человека достаточного умения, навыков, больших трудозатрат. 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Мелких животных и птицу добывать сравнительно не трудно. Для этого можно использовать ловушки, силки, петли и другие приспособления.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lastRenderedPageBreak/>
        <w:t>Добытое мясо зверька, птицы поджаривают на примитивном вертеле. Мелких животных, птиц жарят на вертеле, не снимая шкурки и не ощипывая. После приготовления обуглившаяся шкурка удаляется, и тушка очищается от внутренности. Мясо более крупной дичи целесообразно после потрошения и очистки обжечь на сильном огне, а затем дожаривать на углях.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Реки, озера, ручьи, болота, скопление воды на отдельных участках почвы обеспечивают людей необходимым количеством жидкости для питья и приготовления пищи. 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 xml:space="preserve">Воду из ключей и родников, горных и лесных речек и ручьев можно пить </w:t>
      </w:r>
      <w:proofErr w:type="gramStart"/>
      <w:r w:rsidRPr="004E29A2">
        <w:rPr>
          <w:rFonts w:eastAsia="Times New Roman"/>
          <w:b/>
          <w:bCs/>
          <w:sz w:val="24"/>
          <w:szCs w:val="24"/>
          <w:lang w:eastAsia="ru-RU"/>
        </w:rPr>
        <w:t>сырой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. Но прежде чем утолить жажду водой из стоячих или слабопроточных водоемов, ее следует очистить от примесей и обеззаразить. </w:t>
      </w:r>
      <w:proofErr w:type="gramStart"/>
      <w:r w:rsidRPr="004E29A2">
        <w:rPr>
          <w:rFonts w:eastAsia="Times New Roman"/>
          <w:sz w:val="24"/>
          <w:szCs w:val="24"/>
          <w:lang w:eastAsia="ru-RU"/>
        </w:rPr>
        <w:t>Для очистки легко изготовить простейшие фильтры из нескольких слоев ткани или из пустой консервной банке, пробив в донышке 3 – 4 небольших отверстия, а затем заполнив песком.</w:t>
      </w:r>
      <w:proofErr w:type="gramEnd"/>
      <w:r w:rsidRPr="004E29A2">
        <w:rPr>
          <w:rFonts w:eastAsia="Times New Roman"/>
          <w:sz w:val="24"/>
          <w:szCs w:val="24"/>
          <w:lang w:eastAsia="ru-RU"/>
        </w:rPr>
        <w:t xml:space="preserve"> Можно выкопать неглубокую ямку в полуметре от края водоема, и она через некоторое время наполнится чистой, прозрачной водой.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Самый надежный </w:t>
      </w:r>
      <w:r w:rsidRPr="004E29A2">
        <w:rPr>
          <w:rFonts w:eastAsia="Times New Roman"/>
          <w:b/>
          <w:bCs/>
          <w:sz w:val="24"/>
          <w:szCs w:val="24"/>
          <w:lang w:eastAsia="ru-RU"/>
        </w:rPr>
        <w:t>способ обеззараживания воды – кипячение</w:t>
      </w:r>
      <w:r w:rsidRPr="004E29A2">
        <w:rPr>
          <w:rFonts w:eastAsia="Times New Roman"/>
          <w:sz w:val="24"/>
          <w:szCs w:val="24"/>
          <w:lang w:eastAsia="ru-RU"/>
        </w:rPr>
        <w:t>. В случае отсутствия посуды для кипячения подойдет примитивный короб из куска березовой коры при условии, что пламя будет касаться только той части, что наполнена водой. Можно вскипятить воду, опустив деревянными щипцами в берестяной короб нагретые камни.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i/>
          <w:iCs/>
          <w:sz w:val="24"/>
          <w:szCs w:val="24"/>
          <w:lang w:eastAsia="ru-RU"/>
        </w:rPr>
        <w:t>Профилактика и лечение заболеваний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В условиях автономного существования</w:t>
      </w:r>
      <w:r w:rsidRPr="004E29A2">
        <w:rPr>
          <w:rFonts w:eastAsia="Times New Roman"/>
          <w:sz w:val="24"/>
          <w:szCs w:val="24"/>
          <w:lang w:eastAsia="ru-RU"/>
        </w:rPr>
        <w:t>, когда возможны самые разнообразные ранения, ушибы, ожоги, отравления, заболевания и т.п., знания приемов самопомощи особенно необходимо, ибо приходится рассчитывать на свои силы.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Для защиты от комаров, мошки необходимо смазывать открытые участки тела тонким слоем глины. Для отпугивания насекомых широко используют </w:t>
      </w:r>
      <w:proofErr w:type="spellStart"/>
      <w:r w:rsidRPr="004E29A2">
        <w:rPr>
          <w:rFonts w:eastAsia="Times New Roman"/>
          <w:sz w:val="24"/>
          <w:szCs w:val="24"/>
          <w:lang w:eastAsia="ru-RU"/>
        </w:rPr>
        <w:t>дымокуренные</w:t>
      </w:r>
      <w:proofErr w:type="spellEnd"/>
      <w:r w:rsidRPr="004E29A2">
        <w:rPr>
          <w:rFonts w:eastAsia="Times New Roman"/>
          <w:sz w:val="24"/>
          <w:szCs w:val="24"/>
          <w:lang w:eastAsia="ru-RU"/>
        </w:rPr>
        <w:t xml:space="preserve"> костры. Чтобы выгнать перед сном насекомых из шалаша, на толстый кусок коры накладывают горящие угли, а сверху прикрывают влажным мхом. </w:t>
      </w:r>
      <w:proofErr w:type="spellStart"/>
      <w:r w:rsidRPr="004E29A2">
        <w:rPr>
          <w:rFonts w:eastAsia="Times New Roman"/>
          <w:sz w:val="24"/>
          <w:szCs w:val="24"/>
          <w:lang w:eastAsia="ru-RU"/>
        </w:rPr>
        <w:t>Дымокурницу</w:t>
      </w:r>
      <w:proofErr w:type="spellEnd"/>
      <w:r w:rsidRPr="004E29A2">
        <w:rPr>
          <w:rFonts w:eastAsia="Times New Roman"/>
          <w:sz w:val="24"/>
          <w:szCs w:val="24"/>
          <w:lang w:eastAsia="ru-RU"/>
        </w:rPr>
        <w:t xml:space="preserve"> вносят в укрытие, держат там, пока оно не заполнится дымом, а затем хорошо проветривают и плотно закрывают вход. На ночь </w:t>
      </w:r>
      <w:proofErr w:type="spellStart"/>
      <w:r w:rsidRPr="004E29A2">
        <w:rPr>
          <w:rFonts w:eastAsia="Times New Roman"/>
          <w:sz w:val="24"/>
          <w:szCs w:val="24"/>
          <w:lang w:eastAsia="ru-RU"/>
        </w:rPr>
        <w:t>дымокурницу</w:t>
      </w:r>
      <w:proofErr w:type="spellEnd"/>
      <w:r w:rsidRPr="004E29A2">
        <w:rPr>
          <w:rFonts w:eastAsia="Times New Roman"/>
          <w:sz w:val="24"/>
          <w:szCs w:val="24"/>
          <w:lang w:eastAsia="ru-RU"/>
        </w:rPr>
        <w:t xml:space="preserve"> оставляют у входа с подветренной стороны, чтобы дым, отпугивая насекомых, не проникал в убежище.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Особую опасность в таежных районах представляет весенне-летний клещевой энцефалит. Поскольку заболевание передается клещом, очень важно вовремя обнаружить присосавшегося паразита. С этой целью следует не реже 2-х раз в день осматривать складки одежды и открытые участки тела. Нельзя отрывать присосавшегося клеща. Чтобы он отвалился, достаточно прижечь его точечным горящим углем. Оставшийся в ранке хоботок удаляется иглой, прокаленной на огне. Случайно раздавив клеща, ни в коем случае нельзя тереть глаза, прикасаться к слизистой носа, прежде чем руки не будут тщательно вымыты.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Во время переходов необходимо соблюдать осторожность, чтобы не наступить на змею. При неожиданной встрече со змеей необходимо остановиться, дать ей уползти и не преследовать ее. Если же змея проявляет агрессивность, немедленно нанести сильный удар по голове, а затем добить ее. При укусе ядовитой змеи необходимо тщательно отсосать яд (если во рту и на губах нет трещин) и выплюнуть его. Промыть рану и наложить повязку.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 xml:space="preserve">В лечении заболеваний следует широко использовать некоторые растения. 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Кора ясеня оказывает противовоспалительное действие. Для этого следует снять кору с не очень молодой, но и не очень старой ветки и приложить сочной стороной к ранке. Хорошо помогают свежие толченые листья крапивы. Они способствуют свертыванию крови и </w:t>
      </w:r>
      <w:r w:rsidRPr="004E29A2">
        <w:rPr>
          <w:rFonts w:eastAsia="Times New Roman"/>
          <w:sz w:val="24"/>
          <w:szCs w:val="24"/>
          <w:lang w:eastAsia="ru-RU"/>
        </w:rPr>
        <w:lastRenderedPageBreak/>
        <w:t>стимулируют заживление ткани. Для этих же целей рану можно присыпать зеленовато-коричневой пыльцой зрелого гриба дождевика, туго зажимая порез вывернутой наизнанку бархатистой кожицей того же гриба.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 xml:space="preserve">Пух кипрея, камыш, льняную и конопляную паклю можно использовать как вату. 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Жгучий красноватый сок медуницы может заменить йод. А белый мох используется в качестве перевязочного средства с дезинфицирующим действием. Свежий сок подорожника и полыни останавливает кровотечение и обеззараживает раны, обладает болеутоляющим и заживляющим действием. Незаменимо это средство и при сильных ушибах, растяжении связок, а так же при укусах ос и шмелей. Листья подорожника и полыни измельчают и прикладывают к ране.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Как подать сигнал бедствия 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Костер остается одним из самых эффективных средств аварийной сигнализации.</w:t>
      </w:r>
      <w:r w:rsidRPr="004E29A2">
        <w:rPr>
          <w:rFonts w:eastAsia="Times New Roman"/>
          <w:sz w:val="24"/>
          <w:szCs w:val="24"/>
          <w:lang w:eastAsia="ru-RU"/>
        </w:rPr>
        <w:t xml:space="preserve"> Чтобы своевременно подать сигнал поисковому вертолету, костер заготавливают заранее. Сухие ветви, стволы, мох и пр. складывают на открытых местах – поляне, вершине холма, просеке, иначе деревья будут задерживать дым и сигнал останется незамеченным. Чтобы столб дыма был гуще и </w:t>
      </w:r>
      <w:proofErr w:type="spellStart"/>
      <w:r w:rsidRPr="004E29A2">
        <w:rPr>
          <w:rFonts w:eastAsia="Times New Roman"/>
          <w:sz w:val="24"/>
          <w:szCs w:val="24"/>
          <w:lang w:eastAsia="ru-RU"/>
        </w:rPr>
        <w:t>чернее</w:t>
      </w:r>
      <w:proofErr w:type="spellEnd"/>
      <w:r w:rsidRPr="004E29A2">
        <w:rPr>
          <w:rFonts w:eastAsia="Times New Roman"/>
          <w:sz w:val="24"/>
          <w:szCs w:val="24"/>
          <w:lang w:eastAsia="ru-RU"/>
        </w:rPr>
        <w:t xml:space="preserve">, в разгоревшийся костер подбрасывают свежую траву, зеленую листву деревьев, сырой мох и т.п. Костер поджигают тогда, когда вертолет или самолет появились в зоне видимости и отчетливо слышен шум работающих двигателей. 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sz w:val="24"/>
          <w:szCs w:val="24"/>
          <w:lang w:eastAsia="ru-RU"/>
        </w:rPr>
        <w:t>Внимание экипажа воздушного поискового судна можно привлечь также различными сигналами, демаскирующими местность: например, вытоптать в снегу геометрические фигуры, вырубить (выломать) кустарники, а если имеется ткань яркой расцветки, растянуть ее на открытом месте.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i/>
          <w:iCs/>
          <w:sz w:val="24"/>
          <w:szCs w:val="24"/>
          <w:lang w:eastAsia="ru-RU"/>
        </w:rPr>
        <w:t>Заключение</w:t>
      </w: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sz w:val="24"/>
          <w:szCs w:val="24"/>
          <w:lang w:eastAsia="ru-RU"/>
        </w:rPr>
        <w:t>Благоприятный исход автономного существования зависит от многих факторов</w:t>
      </w:r>
      <w:r w:rsidRPr="004E29A2">
        <w:rPr>
          <w:rFonts w:eastAsia="Times New Roman"/>
          <w:sz w:val="24"/>
          <w:szCs w:val="24"/>
          <w:lang w:eastAsia="ru-RU"/>
        </w:rPr>
        <w:t>, но основной из них – прочные знания из различных областей. Желательно не просто знать, как вести себя в той или иной ситуации, но и уметь это делать, ибо, когда положение становится угрожающим, поздно начинать учиться.</w:t>
      </w:r>
    </w:p>
    <w:p w:rsidR="004E29A2" w:rsidRPr="004E29A2" w:rsidRDefault="004E29A2" w:rsidP="004E29A2">
      <w:pPr>
        <w:rPr>
          <w:rFonts w:eastAsia="Times New Roman"/>
          <w:sz w:val="24"/>
          <w:szCs w:val="24"/>
          <w:lang w:eastAsia="ru-RU"/>
        </w:rPr>
      </w:pPr>
    </w:p>
    <w:p w:rsidR="004E29A2" w:rsidRPr="004E29A2" w:rsidRDefault="004E29A2" w:rsidP="004E29A2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E29A2">
        <w:rPr>
          <w:rFonts w:eastAsia="Times New Roman"/>
          <w:b/>
          <w:bCs/>
          <w:i/>
          <w:iCs/>
          <w:sz w:val="24"/>
          <w:szCs w:val="24"/>
          <w:lang w:eastAsia="ru-RU"/>
        </w:rPr>
        <w:t>В случае возникновения чрезвычайной ситуации звоните на номер "112" - с мобильного телефона</w:t>
      </w:r>
      <w:r w:rsidRPr="004E29A2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CA6BD8" w:rsidRDefault="00CA6BD8">
      <w:bookmarkStart w:id="0" w:name="_GoBack"/>
      <w:bookmarkEnd w:id="0"/>
    </w:p>
    <w:sectPr w:rsidR="00CA6BD8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32B"/>
    <w:multiLevelType w:val="multilevel"/>
    <w:tmpl w:val="7B4A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D5BBE"/>
    <w:multiLevelType w:val="multilevel"/>
    <w:tmpl w:val="B54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B23BC"/>
    <w:multiLevelType w:val="multilevel"/>
    <w:tmpl w:val="3366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A2"/>
    <w:rsid w:val="004E29A2"/>
    <w:rsid w:val="00A82112"/>
    <w:rsid w:val="00C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9A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9A2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1"/>
    <w:basedOn w:val="a"/>
    <w:rsid w:val="004E29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iccontleft">
    <w:name w:val="pic_cont_left"/>
    <w:basedOn w:val="a"/>
    <w:rsid w:val="004E29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9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9A2"/>
    <w:rPr>
      <w:b/>
      <w:bCs/>
    </w:rPr>
  </w:style>
  <w:style w:type="character" w:styleId="a5">
    <w:name w:val="Emphasis"/>
    <w:basedOn w:val="a0"/>
    <w:uiPriority w:val="20"/>
    <w:qFormat/>
    <w:rsid w:val="004E29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9A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9A2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1"/>
    <w:basedOn w:val="a"/>
    <w:rsid w:val="004E29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iccontleft">
    <w:name w:val="pic_cont_left"/>
    <w:basedOn w:val="a"/>
    <w:rsid w:val="004E29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9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9A2"/>
    <w:rPr>
      <w:b/>
      <w:bCs/>
    </w:rPr>
  </w:style>
  <w:style w:type="character" w:styleId="a5">
    <w:name w:val="Emphasis"/>
    <w:basedOn w:val="a0"/>
    <w:uiPriority w:val="20"/>
    <w:qFormat/>
    <w:rsid w:val="004E2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3660</Words>
  <Characters>20866</Characters>
  <Application>Microsoft Office Word</Application>
  <DocSecurity>0</DocSecurity>
  <Lines>173</Lines>
  <Paragraphs>48</Paragraphs>
  <ScaleCrop>false</ScaleCrop>
  <Company/>
  <LinksUpToDate>false</LinksUpToDate>
  <CharactersWithSpaces>24478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2021-11-08T05:42:00Z</dcterms:created>
  <dcterms:modified xsi:type="dcterms:W3CDTF">2021-11-08T05:43:00Z</dcterms:modified>
</cp:coreProperties>
</file>